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99E22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Helvetica" w:hAnsi="Helvetica" w:eastAsia="Helvetica" w:cs="Helvetica"/>
          <w:b w:val="0"/>
          <w:bCs w:val="0"/>
          <w:i w:val="0"/>
          <w:iCs w:val="0"/>
          <w:caps w:val="0"/>
          <w:color w:val="000000"/>
          <w:spacing w:val="0"/>
          <w:sz w:val="33"/>
          <w:szCs w:val="33"/>
        </w:rPr>
      </w:pPr>
      <w:r>
        <w:rPr>
          <w:rFonts w:hint="default" w:ascii="Helvetica" w:hAnsi="Helvetica" w:eastAsia="Helvetica" w:cs="Helvetica"/>
          <w:b w:val="0"/>
          <w:bCs w:val="0"/>
          <w:i w:val="0"/>
          <w:iCs w:val="0"/>
          <w:caps w:val="0"/>
          <w:color w:val="000000"/>
          <w:spacing w:val="0"/>
          <w:sz w:val="33"/>
          <w:szCs w:val="33"/>
          <w:bdr w:val="none" w:color="auto" w:sz="0" w:space="0"/>
          <w:shd w:val="clear" w:fill="FFFFFF"/>
        </w:rPr>
        <w:t>中法“蔡元培博士交流项目”</w:t>
      </w:r>
    </w:p>
    <w:p w14:paraId="3A4E6D97">
      <w:pPr>
        <w:keepNext w:val="0"/>
        <w:keepLines w:val="0"/>
        <w:widowControl/>
        <w:suppressLineNumbers w:val="0"/>
        <w:pBdr>
          <w:top w:val="none" w:color="auto" w:sz="0" w:space="0"/>
          <w:left w:val="none" w:color="auto" w:sz="0" w:space="0"/>
          <w:bottom w:val="single" w:color="EBEBEB" w:sz="36" w:space="15"/>
          <w:right w:val="none" w:color="auto" w:sz="0" w:space="0"/>
        </w:pBdr>
        <w:shd w:val="clear" w:fill="FFFFFF"/>
        <w:spacing w:before="0" w:beforeAutospacing="0" w:after="0" w:afterAutospacing="0"/>
        <w:ind w:left="0" w:right="0" w:firstLine="0"/>
        <w:jc w:val="center"/>
        <w:rPr>
          <w:rFonts w:hint="default" w:ascii="Helvetica" w:hAnsi="Helvetica" w:eastAsia="Helvetica" w:cs="Helvetica"/>
          <w:i w:val="0"/>
          <w:iCs w:val="0"/>
          <w:caps w:val="0"/>
          <w:color w:val="555555"/>
          <w:spacing w:val="0"/>
          <w:sz w:val="18"/>
          <w:szCs w:val="18"/>
        </w:rPr>
      </w:pPr>
      <w:r>
        <w:rPr>
          <w:rFonts w:hint="default" w:ascii="Helvetica" w:hAnsi="Helvetica" w:eastAsia="Helvetica" w:cs="Helvetica"/>
          <w:i w:val="0"/>
          <w:iCs w:val="0"/>
          <w:caps w:val="0"/>
          <w:color w:val="555555"/>
          <w:spacing w:val="0"/>
          <w:kern w:val="0"/>
          <w:sz w:val="18"/>
          <w:szCs w:val="18"/>
          <w:bdr w:val="none" w:color="auto" w:sz="0" w:space="0"/>
          <w:shd w:val="clear" w:fill="FFFFFF"/>
          <w:lang w:val="en-US" w:eastAsia="zh-CN" w:bidi="ar"/>
        </w:rPr>
        <w:t>发布时间：2025年02月20日 来源：国家留学网 </w:t>
      </w:r>
    </w:p>
    <w:p w14:paraId="7FDBF37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562"/>
        <w:jc w:val="left"/>
        <w:rPr>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一、项目简介</w:t>
      </w:r>
    </w:p>
    <w:p w14:paraId="2F9C993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80"/>
        <w:jc w:val="left"/>
        <w:rPr>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根据《中华人民共和国教育部与法兰西共和国欧洲和外交部关于设立中法“蔡元培博士交流项目”行政协议》，中法双方决定共同实施中法“蔡元培博士交流项目”。该项目将以中、法合作科研课题为基础，资助有合作基础的科研人员和博士研究生到对方国家参与同一合作项目的研究工作。每年双方可资助不超过10个科研合作项目，每个科研合作项目最多可资助8人，中法双方至多各4人（至少含一名博士研究生）。</w:t>
      </w:r>
    </w:p>
    <w:p w14:paraId="23D4759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562"/>
        <w:jc w:val="left"/>
        <w:rPr>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二、中方赴法人员选派类别及资助内容</w:t>
      </w:r>
    </w:p>
    <w:p w14:paraId="396974B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80"/>
        <w:jc w:val="left"/>
        <w:rPr>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1.选派类别及留学期限</w:t>
      </w:r>
    </w:p>
    <w:p w14:paraId="5145BC5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80"/>
        <w:jc w:val="left"/>
        <w:rPr>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访问学者：3-12个月</w:t>
      </w:r>
    </w:p>
    <w:p w14:paraId="20CD6C5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80"/>
        <w:jc w:val="left"/>
        <w:rPr>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博士后：6-24个月</w:t>
      </w:r>
    </w:p>
    <w:p w14:paraId="5C578C1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80"/>
        <w:jc w:val="left"/>
        <w:rPr>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联合培养博士研究生：6-24个月</w:t>
      </w:r>
    </w:p>
    <w:p w14:paraId="2F1312C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80"/>
        <w:jc w:val="left"/>
        <w:rPr>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2.资助学科、专业领域</w:t>
      </w:r>
    </w:p>
    <w:p w14:paraId="478B523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不限定具体学科专业领域。</w:t>
      </w:r>
    </w:p>
    <w:p w14:paraId="4CEC476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80"/>
        <w:jc w:val="left"/>
        <w:rPr>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3.资助内容</w:t>
      </w:r>
    </w:p>
    <w:p w14:paraId="1965956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80"/>
        <w:jc w:val="left"/>
        <w:rPr>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国家留学基金提供一次往返国际旅费和资助期限内的奖学金。奖学金资助标准及颁发方式按照国家有关规定执行。</w:t>
      </w:r>
    </w:p>
    <w:p w14:paraId="7430AE1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562"/>
        <w:jc w:val="left"/>
        <w:rPr>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三、申请方式</w:t>
      </w:r>
    </w:p>
    <w:p w14:paraId="3E7FFFB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80"/>
        <w:jc w:val="left"/>
        <w:rPr>
          <w:sz w:val="24"/>
          <w:szCs w:val="24"/>
        </w:rPr>
      </w:pPr>
      <w:r>
        <w:rPr>
          <w:rFonts w:hint="default" w:ascii="Helvetica" w:hAnsi="Helvetica" w:eastAsia="Helvetica" w:cs="Helvetica"/>
          <w:i w:val="0"/>
          <w:iCs w:val="0"/>
          <w:caps w:val="0"/>
          <w:color w:val="000000"/>
          <w:spacing w:val="0"/>
          <w:kern w:val="0"/>
          <w:sz w:val="24"/>
          <w:szCs w:val="24"/>
          <w:highlight w:val="none"/>
          <w:bdr w:val="none" w:color="auto" w:sz="0" w:space="0"/>
          <w:shd w:val="clear" w:fill="FFFFFF"/>
          <w:lang w:val="en-US" w:eastAsia="zh-CN" w:bidi="ar"/>
        </w:rPr>
        <w:t>各参与单位先行申报合作项目，由中法双方组织专家评审，确定资助项目、选派类别与选派规模。联合发起申请的中法单位应已有合作基础，并需同时将申请材料提交至各自国家的项目执行机构。</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中方为国家留学基金委，法方为法国高等教育署（Campus France）。申报合作项目通过专家评审的中方单位，届时需按照获批项目及人选条件，指导项目参与人完成个人申请，经国家留学基金委审核后录取派出。具体申报方式如下：</w:t>
      </w:r>
    </w:p>
    <w:p w14:paraId="3EE2396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82"/>
        <w:jc w:val="left"/>
        <w:rPr>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（一）项目申报</w:t>
      </w:r>
    </w:p>
    <w:p w14:paraId="5970A88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80"/>
        <w:jc w:val="left"/>
        <w:rPr>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1.中方参与单位应以合作项目为依托向国家留学基金委提交申请。</w:t>
      </w:r>
      <w:bookmarkStart w:id="0" w:name="_GoBack"/>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每个合作项目需设一名项目负责人。项目负责人应具有副教授以上专业技术职称，可不直接参与项目支持下的赴法科研工作。每个合作项目需由2-4名项目参与人组成，项目参与人应拟执行赴法科研工作。</w:t>
      </w:r>
    </w:p>
    <w:p w14:paraId="0082CEE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80"/>
        <w:jc w:val="left"/>
        <w:rPr>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2.项目参与人应符合《2025年国家留学基金资助出国留学人员选派指南》规定的基本条件。</w:t>
      </w:r>
      <w:bookmarkEnd w:id="0"/>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其中，访问学者、博士后类别申请人应符合《2025年国家公派高级研究学者、访问学者、博士后项目指南》规定的申请条件；联合培养博士研究生应符合《2025年国家建设高水平大学公派研究生项目指南》规定的申请条件。</w:t>
      </w:r>
    </w:p>
    <w:p w14:paraId="00D7165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80"/>
        <w:jc w:val="left"/>
        <w:rPr>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3.中方参与单位须于3月14日-6月16日期间将项目申请书（附件1）、中方项目负责人及参与人简历（中文）、法方项目负责人简历（英文，须外方签字）、项目信息汇总表（见附件2），以及单位正式推荐公函寄（送）至国家留学基金委欧亚非事务部，并将</w:t>
      </w: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上述材料电子版</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以压缩包形式发送至ouyafei2@csc.edu.cn。</w:t>
      </w:r>
    </w:p>
    <w:p w14:paraId="3835EFB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82"/>
        <w:jc w:val="left"/>
        <w:rPr>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（二）人员申报</w:t>
      </w:r>
    </w:p>
    <w:p w14:paraId="3E6A6D1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80"/>
        <w:jc w:val="left"/>
        <w:rPr>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1.申报合作项目通过专家评审的中方单位，需根据获批资助项目立项通知，组织和指导项目参与人进行网上申报。中方单位如因实际工作需要更换项目参与人，须事先与国家留学基金委欧亚非事务部联系。确定最终项目参与人后，指导项目参与人于12月15日0时-25日24时登录国家公派留学管理信息平台（https://sa.csc.edu.cn/student）完成网上申请，并按照《中法“蔡元培博士交流项目”申请人应提交的材料及说明》（附件3）上传相关材料。</w:t>
      </w:r>
    </w:p>
    <w:p w14:paraId="2A2D2E2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80"/>
        <w:jc w:val="left"/>
        <w:rPr>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2.国家留学基金委委托以下单位（以下简称受理单位）负责获批项目参与人的申请受理工作：有关高校负责受理本校人员（学生及在职人员）的申请；其他人员的申请由有关国家留学基金申请受理单位负责受理。国家留学基金委不直接受理个人申请。</w:t>
      </w:r>
    </w:p>
    <w:p w14:paraId="47835CB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80"/>
        <w:jc w:val="left"/>
        <w:rPr>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推选单位需对申请人的政治思想、师德师风/品行学风等严格把关，并在申请表主表单位推荐意见栏中对上述表现做出评价。</w:t>
      </w:r>
    </w:p>
    <w:p w14:paraId="5B22375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80"/>
        <w:jc w:val="left"/>
        <w:rPr>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3.完成网上申请后，受理单位应按照要求开展资格审核工作，于2025年12月底前通过信息平台提交公函、初选名单及申请人电子材料至国家留学基金委，无需向国家留学基金委提交书面材料。</w:t>
      </w:r>
    </w:p>
    <w:p w14:paraId="4EEA770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562"/>
        <w:jc w:val="left"/>
        <w:rPr>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四、项目与人员录取</w:t>
      </w:r>
    </w:p>
    <w:p w14:paraId="01138DE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82"/>
        <w:jc w:val="left"/>
        <w:rPr>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（一）立项批准</w:t>
      </w:r>
    </w:p>
    <w:p w14:paraId="258627C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80"/>
        <w:jc w:val="left"/>
        <w:rPr>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中法双方将组织专家评审，于2025年11月底前公布获批资助合作项目。国家留学基金委将向相关中方参与单位颁发获批资助项目立项通知。</w:t>
      </w:r>
    </w:p>
    <w:p w14:paraId="0BA76C4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80"/>
        <w:jc w:val="left"/>
        <w:rPr>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获批合作项目执行期为两年（自项目获批次年1月1日起，相关项目参与人的赴法流动须于两年内完成）。获批合作项目确定的选派名额、人员类别、留学专业、留学单位等原则上不予调整。</w:t>
      </w:r>
    </w:p>
    <w:p w14:paraId="2EEE6A8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80"/>
        <w:jc w:val="left"/>
        <w:rPr>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执行期满两年的获批合作项目可视情申请延长执行，但须另提交项目延期申请。项目延期申请流程与新申报项目相同，延期期间参与赴法人员不得与原获批合作项目参与人相同。</w:t>
      </w:r>
    </w:p>
    <w:p w14:paraId="1AB4029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82"/>
        <w:jc w:val="left"/>
        <w:rPr>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（二）人员录取</w:t>
      </w:r>
    </w:p>
    <w:p w14:paraId="0723927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80"/>
        <w:jc w:val="left"/>
        <w:rPr>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国家留学基金委将对被推荐项目参与人材料进行审核。录取结果将于2025年12月底至2026年1月初公布。</w:t>
      </w:r>
    </w:p>
    <w:p w14:paraId="4BA6BE0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562"/>
        <w:jc w:val="left"/>
        <w:rPr>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五、人员派出</w:t>
      </w:r>
    </w:p>
    <w:p w14:paraId="52EE4C8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80"/>
        <w:jc w:val="left"/>
        <w:rPr>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被录取人员一般于次年1月起派出，具体派出时间以邀请信为准。</w:t>
      </w:r>
    </w:p>
    <w:p w14:paraId="401275B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562"/>
        <w:jc w:val="left"/>
        <w:rPr>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六、咨询方式</w:t>
      </w:r>
    </w:p>
    <w:p w14:paraId="0753285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80"/>
        <w:jc w:val="left"/>
        <w:rPr>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联系人：  张老师           联系电话： 010-66093931</w:t>
      </w:r>
    </w:p>
    <w:p w14:paraId="1706C5D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80"/>
        <w:jc w:val="left"/>
        <w:rPr>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传真：    010-66093929     E-mail：   ouyafei2@csc.edu.cn</w:t>
      </w:r>
    </w:p>
    <w:p w14:paraId="3AC0175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80"/>
        <w:jc w:val="left"/>
        <w:rPr>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地址：    北京市车公庄大街9号A3楼13层（100044）</w:t>
      </w:r>
    </w:p>
    <w:p w14:paraId="6EAE6C6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562"/>
        <w:jc w:val="left"/>
        <w:rPr>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七、申请及选派程序</w:t>
      </w:r>
    </w:p>
    <w:tbl>
      <w:tblPr>
        <w:tblpPr w:vertAnchor="text" w:tblpXSpec="left"/>
        <w:tblW w:w="15000"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Layout w:type="autofit"/>
        <w:tblCellMar>
          <w:top w:w="0" w:type="dxa"/>
          <w:left w:w="0" w:type="dxa"/>
          <w:bottom w:w="0" w:type="dxa"/>
          <w:right w:w="0" w:type="dxa"/>
        </w:tblCellMar>
      </w:tblPr>
      <w:tblGrid>
        <w:gridCol w:w="759"/>
        <w:gridCol w:w="1983"/>
        <w:gridCol w:w="1815"/>
        <w:gridCol w:w="6351"/>
        <w:gridCol w:w="4092"/>
      </w:tblGrid>
      <w:tr w14:paraId="1DDC079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0" w:type="dxa"/>
            <w:left w:w="0" w:type="dxa"/>
            <w:bottom w:w="0" w:type="dxa"/>
            <w:right w:w="0" w:type="dxa"/>
          </w:tblCellMar>
        </w:tblPrEx>
        <w:tc>
          <w:tcPr>
            <w:tcW w:w="540" w:type="dxa"/>
            <w:tcBorders>
              <w:top w:val="single" w:color="000000" w:sz="6" w:space="0"/>
              <w:left w:val="single" w:color="000000" w:sz="6" w:space="0"/>
              <w:bottom w:val="single" w:color="000000" w:sz="6" w:space="0"/>
              <w:right w:val="single" w:color="000000" w:sz="6" w:space="0"/>
            </w:tcBorders>
            <w:shd w:val="clear"/>
            <w:vAlign w:val="center"/>
          </w:tcPr>
          <w:p w14:paraId="3CB8901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ascii="黑体" w:hAnsi="宋体" w:eastAsia="黑体" w:cs="黑体"/>
                <w:b/>
                <w:bCs/>
                <w:kern w:val="0"/>
                <w:sz w:val="24"/>
                <w:szCs w:val="24"/>
                <w:bdr w:val="none" w:color="auto" w:sz="0" w:space="0"/>
                <w:lang w:val="en-US" w:eastAsia="zh-CN" w:bidi="ar"/>
              </w:rPr>
              <w:t>序号</w:t>
            </w:r>
          </w:p>
        </w:tc>
        <w:tc>
          <w:tcPr>
            <w:tcW w:w="1410" w:type="dxa"/>
            <w:tcBorders>
              <w:top w:val="single" w:color="000000" w:sz="8" w:space="0"/>
              <w:left w:val="single" w:color="000000" w:sz="8" w:space="0"/>
              <w:bottom w:val="single" w:color="000000" w:sz="8" w:space="0"/>
              <w:right w:val="single" w:color="000000" w:sz="8" w:space="0"/>
            </w:tcBorders>
            <w:shd w:val="clear"/>
            <w:vAlign w:val="center"/>
          </w:tcPr>
          <w:p w14:paraId="2F7B405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b/>
                <w:bCs/>
                <w:kern w:val="0"/>
                <w:sz w:val="24"/>
                <w:szCs w:val="24"/>
                <w:bdr w:val="none" w:color="auto" w:sz="0" w:space="0"/>
                <w:lang w:val="en-US" w:eastAsia="zh-CN" w:bidi="ar"/>
              </w:rPr>
              <w:t>时间</w:t>
            </w:r>
          </w:p>
        </w:tc>
        <w:tc>
          <w:tcPr>
            <w:tcW w:w="1290" w:type="dxa"/>
            <w:tcBorders>
              <w:top w:val="single" w:color="000000" w:sz="8" w:space="0"/>
              <w:left w:val="single" w:color="000000" w:sz="8" w:space="0"/>
              <w:bottom w:val="single" w:color="000000" w:sz="8" w:space="0"/>
              <w:right w:val="single" w:color="000000" w:sz="8" w:space="0"/>
            </w:tcBorders>
            <w:shd w:val="clear"/>
            <w:vAlign w:val="center"/>
          </w:tcPr>
          <w:p w14:paraId="2D7135F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b/>
                <w:bCs/>
                <w:kern w:val="0"/>
                <w:sz w:val="24"/>
                <w:szCs w:val="24"/>
                <w:bdr w:val="none" w:color="auto" w:sz="0" w:space="0"/>
                <w:lang w:val="en-US" w:eastAsia="zh-CN" w:bidi="ar"/>
              </w:rPr>
              <w:t>步骤</w:t>
            </w:r>
          </w:p>
        </w:tc>
        <w:tc>
          <w:tcPr>
            <w:tcW w:w="4515" w:type="dxa"/>
            <w:tcBorders>
              <w:top w:val="single" w:color="000000" w:sz="8" w:space="0"/>
              <w:left w:val="single" w:color="000000" w:sz="8" w:space="0"/>
              <w:bottom w:val="single" w:color="000000" w:sz="8" w:space="0"/>
              <w:right w:val="single" w:color="000000" w:sz="8" w:space="0"/>
            </w:tcBorders>
            <w:shd w:val="clear"/>
            <w:vAlign w:val="center"/>
          </w:tcPr>
          <w:p w14:paraId="50BD27E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b/>
                <w:bCs/>
                <w:kern w:val="0"/>
                <w:sz w:val="24"/>
                <w:szCs w:val="24"/>
                <w:bdr w:val="none" w:color="auto" w:sz="0" w:space="0"/>
                <w:lang w:val="en-US" w:eastAsia="zh-CN" w:bidi="ar"/>
              </w:rPr>
              <w:t>具体内容</w:t>
            </w:r>
          </w:p>
        </w:tc>
        <w:tc>
          <w:tcPr>
            <w:tcW w:w="2550" w:type="dxa"/>
            <w:tcBorders>
              <w:top w:val="single" w:color="000000" w:sz="8" w:space="0"/>
              <w:left w:val="single" w:color="000000" w:sz="8" w:space="0"/>
              <w:bottom w:val="single" w:color="000000" w:sz="8" w:space="0"/>
              <w:right w:val="single" w:color="000000" w:sz="8" w:space="0"/>
            </w:tcBorders>
            <w:shd w:val="clear"/>
            <w:vAlign w:val="center"/>
          </w:tcPr>
          <w:p w14:paraId="4262681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b/>
                <w:bCs/>
                <w:kern w:val="0"/>
                <w:sz w:val="24"/>
                <w:szCs w:val="24"/>
                <w:bdr w:val="none" w:color="auto" w:sz="0" w:space="0"/>
                <w:lang w:val="en-US" w:eastAsia="zh-CN" w:bidi="ar"/>
              </w:rPr>
              <w:t>备注</w:t>
            </w:r>
          </w:p>
        </w:tc>
      </w:tr>
      <w:tr w14:paraId="3123EB5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540" w:type="dxa"/>
            <w:tcBorders>
              <w:top w:val="single" w:color="000000" w:sz="8" w:space="0"/>
              <w:left w:val="single" w:color="000000" w:sz="8" w:space="0"/>
              <w:bottom w:val="single" w:color="000000" w:sz="8" w:space="0"/>
              <w:right w:val="single" w:color="000000" w:sz="8" w:space="0"/>
            </w:tcBorders>
            <w:shd w:val="clear"/>
            <w:vAlign w:val="center"/>
          </w:tcPr>
          <w:p w14:paraId="24ADEC4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1</w:t>
            </w:r>
          </w:p>
        </w:tc>
        <w:tc>
          <w:tcPr>
            <w:tcW w:w="1410" w:type="dxa"/>
            <w:tcBorders>
              <w:top w:val="single" w:color="000000" w:sz="8" w:space="0"/>
              <w:left w:val="single" w:color="000000" w:sz="8" w:space="0"/>
              <w:bottom w:val="single" w:color="000000" w:sz="8" w:space="0"/>
              <w:right w:val="single" w:color="000000" w:sz="8" w:space="0"/>
            </w:tcBorders>
            <w:shd w:val="clear"/>
            <w:vAlign w:val="center"/>
          </w:tcPr>
          <w:p w14:paraId="2C3B1A8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3月14-6月16日</w:t>
            </w:r>
          </w:p>
        </w:tc>
        <w:tc>
          <w:tcPr>
            <w:tcW w:w="1290" w:type="dxa"/>
            <w:tcBorders>
              <w:top w:val="single" w:color="000000" w:sz="8" w:space="0"/>
              <w:left w:val="single" w:color="000000" w:sz="8" w:space="0"/>
              <w:bottom w:val="single" w:color="000000" w:sz="8" w:space="0"/>
              <w:right w:val="single" w:color="000000" w:sz="8" w:space="0"/>
            </w:tcBorders>
            <w:shd w:val="clear"/>
            <w:vAlign w:val="center"/>
          </w:tcPr>
          <w:p w14:paraId="1870304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项目申请</w:t>
            </w:r>
          </w:p>
        </w:tc>
        <w:tc>
          <w:tcPr>
            <w:tcW w:w="4515" w:type="dxa"/>
            <w:tcBorders>
              <w:top w:val="single" w:color="000000" w:sz="8" w:space="0"/>
              <w:left w:val="single" w:color="000000" w:sz="8" w:space="0"/>
              <w:bottom w:val="single" w:color="000000" w:sz="8" w:space="0"/>
              <w:right w:val="single" w:color="000000" w:sz="8" w:space="0"/>
            </w:tcBorders>
            <w:shd w:val="clear"/>
            <w:vAlign w:val="center"/>
          </w:tcPr>
          <w:p w14:paraId="4F52626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left"/>
              <w:rPr>
                <w:sz w:val="24"/>
                <w:szCs w:val="24"/>
              </w:rPr>
            </w:pPr>
            <w:r>
              <w:rPr>
                <w:rFonts w:hint="eastAsia" w:ascii="黑体" w:hAnsi="宋体" w:eastAsia="黑体" w:cs="黑体"/>
                <w:color w:val="000000"/>
                <w:kern w:val="0"/>
                <w:sz w:val="24"/>
                <w:szCs w:val="24"/>
                <w:bdr w:val="none" w:color="auto" w:sz="0" w:space="0"/>
                <w:lang w:val="en-US" w:eastAsia="zh-CN" w:bidi="ar"/>
              </w:rPr>
              <w:t>中方参与单位向国家留学基金委提交项目申请书面材料，并同时发送申请材料电子版</w:t>
            </w:r>
          </w:p>
        </w:tc>
        <w:tc>
          <w:tcPr>
            <w:tcW w:w="2550" w:type="dxa"/>
            <w:tcBorders>
              <w:top w:val="single" w:color="000000" w:sz="8" w:space="0"/>
              <w:left w:val="single" w:color="000000" w:sz="8" w:space="0"/>
              <w:bottom w:val="single" w:color="000000" w:sz="8" w:space="0"/>
              <w:right w:val="single" w:color="000000" w:sz="8" w:space="0"/>
            </w:tcBorders>
            <w:shd w:val="clear"/>
            <w:vAlign w:val="center"/>
          </w:tcPr>
          <w:p w14:paraId="7897CEC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left"/>
              <w:rPr>
                <w:sz w:val="24"/>
                <w:szCs w:val="24"/>
              </w:rPr>
            </w:pPr>
            <w:r>
              <w:rPr>
                <w:rFonts w:hint="eastAsia" w:ascii="黑体" w:hAnsi="宋体" w:eastAsia="黑体" w:cs="黑体"/>
                <w:kern w:val="0"/>
                <w:sz w:val="24"/>
                <w:szCs w:val="24"/>
                <w:bdr w:val="none" w:color="auto" w:sz="0" w:space="0"/>
                <w:lang w:val="en-US" w:eastAsia="zh-CN" w:bidi="ar"/>
              </w:rPr>
              <w:t>收件邮箱：ouyafei2@csc.edu.cn</w:t>
            </w:r>
          </w:p>
        </w:tc>
      </w:tr>
      <w:tr w14:paraId="15A9A45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540" w:type="dxa"/>
            <w:tcBorders>
              <w:top w:val="single" w:color="000000" w:sz="8" w:space="0"/>
              <w:left w:val="single" w:color="000000" w:sz="8" w:space="0"/>
              <w:bottom w:val="single" w:color="000000" w:sz="8" w:space="0"/>
              <w:right w:val="single" w:color="000000" w:sz="8" w:space="0"/>
            </w:tcBorders>
            <w:shd w:val="clear"/>
            <w:vAlign w:val="center"/>
          </w:tcPr>
          <w:p w14:paraId="3B927C9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2</w:t>
            </w:r>
          </w:p>
        </w:tc>
        <w:tc>
          <w:tcPr>
            <w:tcW w:w="1410" w:type="dxa"/>
            <w:tcBorders>
              <w:top w:val="single" w:color="000000" w:sz="8" w:space="0"/>
              <w:left w:val="single" w:color="000000" w:sz="8" w:space="0"/>
              <w:bottom w:val="single" w:color="000000" w:sz="8" w:space="0"/>
              <w:right w:val="single" w:color="000000" w:sz="8" w:space="0"/>
            </w:tcBorders>
            <w:shd w:val="clear"/>
            <w:vAlign w:val="center"/>
          </w:tcPr>
          <w:p w14:paraId="6D6ED84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6-11月</w:t>
            </w:r>
          </w:p>
        </w:tc>
        <w:tc>
          <w:tcPr>
            <w:tcW w:w="1290" w:type="dxa"/>
            <w:tcBorders>
              <w:top w:val="single" w:color="000000" w:sz="8" w:space="0"/>
              <w:left w:val="single" w:color="000000" w:sz="8" w:space="0"/>
              <w:bottom w:val="single" w:color="000000" w:sz="8" w:space="0"/>
              <w:right w:val="single" w:color="000000" w:sz="8" w:space="0"/>
            </w:tcBorders>
            <w:shd w:val="clear"/>
            <w:vAlign w:val="center"/>
          </w:tcPr>
          <w:p w14:paraId="5ECFF17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color w:val="000000"/>
                <w:kern w:val="0"/>
                <w:sz w:val="24"/>
                <w:szCs w:val="24"/>
                <w:bdr w:val="none" w:color="auto" w:sz="0" w:space="0"/>
                <w:lang w:val="en-US" w:eastAsia="zh-CN" w:bidi="ar"/>
              </w:rPr>
              <w:t>项目评审</w:t>
            </w:r>
          </w:p>
          <w:p w14:paraId="6C65774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color w:val="000000"/>
                <w:kern w:val="0"/>
                <w:sz w:val="24"/>
                <w:szCs w:val="24"/>
                <w:bdr w:val="none" w:color="auto" w:sz="0" w:space="0"/>
                <w:lang w:val="en-US" w:eastAsia="zh-CN" w:bidi="ar"/>
              </w:rPr>
              <w:t>立项批复</w:t>
            </w:r>
          </w:p>
        </w:tc>
        <w:tc>
          <w:tcPr>
            <w:tcW w:w="4515" w:type="dxa"/>
            <w:tcBorders>
              <w:top w:val="single" w:color="000000" w:sz="8" w:space="0"/>
              <w:left w:val="single" w:color="000000" w:sz="8" w:space="0"/>
              <w:bottom w:val="single" w:color="000000" w:sz="8" w:space="0"/>
              <w:right w:val="single" w:color="000000" w:sz="8" w:space="0"/>
            </w:tcBorders>
            <w:shd w:val="clear"/>
            <w:vAlign w:val="center"/>
          </w:tcPr>
          <w:p w14:paraId="049DF70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left"/>
              <w:rPr>
                <w:sz w:val="24"/>
                <w:szCs w:val="24"/>
              </w:rPr>
            </w:pPr>
            <w:r>
              <w:rPr>
                <w:rFonts w:hint="eastAsia" w:ascii="黑体" w:hAnsi="宋体" w:eastAsia="黑体" w:cs="黑体"/>
                <w:color w:val="000000"/>
                <w:kern w:val="0"/>
                <w:sz w:val="24"/>
                <w:szCs w:val="24"/>
                <w:bdr w:val="none" w:color="auto" w:sz="0" w:space="0"/>
                <w:lang w:val="en-US" w:eastAsia="zh-CN" w:bidi="ar"/>
              </w:rPr>
              <w:t>中法双方组织专家评审，11月底前完成评审并公布获批资助项目</w:t>
            </w:r>
          </w:p>
        </w:tc>
        <w:tc>
          <w:tcPr>
            <w:tcW w:w="2550" w:type="dxa"/>
            <w:tcBorders>
              <w:top w:val="single" w:color="000000" w:sz="8" w:space="0"/>
              <w:left w:val="single" w:color="000000" w:sz="8" w:space="0"/>
              <w:bottom w:val="single" w:color="000000" w:sz="8" w:space="0"/>
              <w:right w:val="single" w:color="000000" w:sz="8" w:space="0"/>
            </w:tcBorders>
            <w:shd w:val="clear"/>
            <w:vAlign w:val="center"/>
          </w:tcPr>
          <w:p w14:paraId="3DA0FE35">
            <w:pPr>
              <w:rPr>
                <w:rFonts w:hint="eastAsia" w:ascii="宋体"/>
                <w:sz w:val="24"/>
                <w:szCs w:val="24"/>
              </w:rPr>
            </w:pPr>
          </w:p>
        </w:tc>
      </w:tr>
      <w:tr w14:paraId="1F64B6E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540" w:type="dxa"/>
            <w:tcBorders>
              <w:top w:val="single" w:color="000000" w:sz="8" w:space="0"/>
              <w:left w:val="single" w:color="000000" w:sz="8" w:space="0"/>
              <w:bottom w:val="single" w:color="000000" w:sz="8" w:space="0"/>
              <w:right w:val="single" w:color="000000" w:sz="8" w:space="0"/>
            </w:tcBorders>
            <w:shd w:val="clear"/>
            <w:vAlign w:val="center"/>
          </w:tcPr>
          <w:p w14:paraId="6D7D854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3</w:t>
            </w:r>
          </w:p>
        </w:tc>
        <w:tc>
          <w:tcPr>
            <w:tcW w:w="1410" w:type="dxa"/>
            <w:tcBorders>
              <w:top w:val="single" w:color="000000" w:sz="8" w:space="0"/>
              <w:left w:val="single" w:color="000000" w:sz="8" w:space="0"/>
              <w:bottom w:val="single" w:color="000000" w:sz="8" w:space="0"/>
              <w:right w:val="single" w:color="000000" w:sz="8" w:space="0"/>
            </w:tcBorders>
            <w:shd w:val="clear"/>
            <w:vAlign w:val="center"/>
          </w:tcPr>
          <w:p w14:paraId="38C4B11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12月15日0时-25日24时</w:t>
            </w:r>
          </w:p>
        </w:tc>
        <w:tc>
          <w:tcPr>
            <w:tcW w:w="1290" w:type="dxa"/>
            <w:tcBorders>
              <w:top w:val="single" w:color="000000" w:sz="8" w:space="0"/>
              <w:left w:val="single" w:color="000000" w:sz="8" w:space="0"/>
              <w:bottom w:val="single" w:color="000000" w:sz="8" w:space="0"/>
              <w:right w:val="single" w:color="000000" w:sz="8" w:space="0"/>
            </w:tcBorders>
            <w:shd w:val="clear"/>
            <w:vAlign w:val="center"/>
          </w:tcPr>
          <w:p w14:paraId="7295F92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color w:val="000000"/>
                <w:kern w:val="0"/>
                <w:sz w:val="24"/>
                <w:szCs w:val="24"/>
                <w:bdr w:val="none" w:color="auto" w:sz="0" w:space="0"/>
                <w:lang w:val="en-US" w:eastAsia="zh-CN" w:bidi="ar"/>
              </w:rPr>
              <w:t>项目参与人网上报名</w:t>
            </w:r>
          </w:p>
        </w:tc>
        <w:tc>
          <w:tcPr>
            <w:tcW w:w="4515" w:type="dxa"/>
            <w:tcBorders>
              <w:top w:val="single" w:color="000000" w:sz="8" w:space="0"/>
              <w:left w:val="single" w:color="000000" w:sz="8" w:space="0"/>
              <w:bottom w:val="single" w:color="000000" w:sz="8" w:space="0"/>
              <w:right w:val="single" w:color="000000" w:sz="8" w:space="0"/>
            </w:tcBorders>
            <w:shd w:val="clear"/>
            <w:vAlign w:val="center"/>
          </w:tcPr>
          <w:p w14:paraId="7E9B63F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left"/>
              <w:rPr>
                <w:sz w:val="24"/>
                <w:szCs w:val="24"/>
              </w:rPr>
            </w:pPr>
            <w:r>
              <w:rPr>
                <w:rFonts w:hint="eastAsia" w:ascii="黑体" w:hAnsi="宋体" w:eastAsia="黑体" w:cs="黑体"/>
                <w:color w:val="000000"/>
                <w:kern w:val="0"/>
                <w:sz w:val="24"/>
                <w:szCs w:val="24"/>
                <w:bdr w:val="none" w:color="auto" w:sz="0" w:space="0"/>
                <w:lang w:val="en-US" w:eastAsia="zh-CN" w:bidi="ar"/>
              </w:rPr>
              <w:t>各单位组织项目参与人登录</w:t>
            </w:r>
            <w:r>
              <w:rPr>
                <w:rFonts w:hint="eastAsia" w:ascii="黑体" w:hAnsi="宋体" w:eastAsia="黑体" w:cs="黑体"/>
                <w:kern w:val="0"/>
                <w:sz w:val="24"/>
                <w:szCs w:val="24"/>
                <w:bdr w:val="none" w:color="auto" w:sz="0" w:space="0"/>
                <w:lang w:val="en-US" w:eastAsia="zh-CN" w:bidi="ar"/>
              </w:rPr>
              <w:t>国家公派留学管理信息平台）进行网上报名；</w:t>
            </w:r>
          </w:p>
        </w:tc>
        <w:tc>
          <w:tcPr>
            <w:tcW w:w="2550" w:type="dxa"/>
            <w:tcBorders>
              <w:top w:val="single" w:color="000000" w:sz="8" w:space="0"/>
              <w:left w:val="single" w:color="000000" w:sz="8" w:space="0"/>
              <w:bottom w:val="single" w:color="000000" w:sz="8" w:space="0"/>
              <w:right w:val="single" w:color="000000" w:sz="8" w:space="0"/>
            </w:tcBorders>
            <w:shd w:val="clear"/>
            <w:vAlign w:val="center"/>
          </w:tcPr>
          <w:p w14:paraId="7357A30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left"/>
              <w:rPr>
                <w:sz w:val="24"/>
                <w:szCs w:val="24"/>
              </w:rPr>
            </w:pPr>
            <w:r>
              <w:rPr>
                <w:rFonts w:hint="eastAsia" w:ascii="黑体" w:hAnsi="宋体" w:eastAsia="黑体" w:cs="黑体"/>
                <w:kern w:val="0"/>
                <w:sz w:val="24"/>
                <w:szCs w:val="24"/>
                <w:bdr w:val="none" w:color="auto" w:sz="0" w:space="0"/>
                <w:lang w:val="en-US" w:eastAsia="zh-CN" w:bidi="ar"/>
              </w:rPr>
              <w:t>报名网址：</w:t>
            </w:r>
            <w:r>
              <w:rPr>
                <w:rFonts w:asciiTheme="minorHAnsi" w:hAnsiTheme="minorHAnsi" w:eastAsiaTheme="minorEastAsia" w:cstheme="minorBidi"/>
                <w:kern w:val="0"/>
                <w:sz w:val="24"/>
                <w:szCs w:val="24"/>
                <w:bdr w:val="none" w:color="auto" w:sz="0" w:space="0"/>
                <w:lang w:val="en-US" w:eastAsia="zh-CN" w:bidi="ar"/>
              </w:rPr>
              <w:t>https://sa.csc.edu.cn/student</w:t>
            </w:r>
          </w:p>
        </w:tc>
      </w:tr>
      <w:tr w14:paraId="30B4250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540" w:type="dxa"/>
            <w:tcBorders>
              <w:top w:val="single" w:color="000000" w:sz="8" w:space="0"/>
              <w:left w:val="single" w:color="000000" w:sz="8" w:space="0"/>
              <w:bottom w:val="single" w:color="000000" w:sz="8" w:space="0"/>
              <w:right w:val="single" w:color="000000" w:sz="8" w:space="0"/>
            </w:tcBorders>
            <w:shd w:val="clear"/>
            <w:vAlign w:val="center"/>
          </w:tcPr>
          <w:p w14:paraId="3C523CD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4</w:t>
            </w:r>
          </w:p>
        </w:tc>
        <w:tc>
          <w:tcPr>
            <w:tcW w:w="1410" w:type="dxa"/>
            <w:tcBorders>
              <w:top w:val="single" w:color="000000" w:sz="8" w:space="0"/>
              <w:left w:val="single" w:color="000000" w:sz="8" w:space="0"/>
              <w:bottom w:val="single" w:color="000000" w:sz="8" w:space="0"/>
              <w:right w:val="single" w:color="000000" w:sz="8" w:space="0"/>
            </w:tcBorders>
            <w:shd w:val="clear"/>
            <w:vAlign w:val="center"/>
          </w:tcPr>
          <w:p w14:paraId="738ED68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12月底前</w:t>
            </w:r>
          </w:p>
        </w:tc>
        <w:tc>
          <w:tcPr>
            <w:tcW w:w="1290" w:type="dxa"/>
            <w:tcBorders>
              <w:top w:val="single" w:color="000000" w:sz="8" w:space="0"/>
              <w:left w:val="single" w:color="000000" w:sz="8" w:space="0"/>
              <w:bottom w:val="single" w:color="000000" w:sz="8" w:space="0"/>
              <w:right w:val="single" w:color="000000" w:sz="8" w:space="0"/>
            </w:tcBorders>
            <w:shd w:val="clear"/>
            <w:vAlign w:val="center"/>
          </w:tcPr>
          <w:p w14:paraId="31AF40A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color w:val="000000"/>
                <w:kern w:val="0"/>
                <w:sz w:val="24"/>
                <w:szCs w:val="24"/>
                <w:bdr w:val="none" w:color="auto" w:sz="0" w:space="0"/>
                <w:lang w:val="en-US" w:eastAsia="zh-CN" w:bidi="ar"/>
              </w:rPr>
              <w:t>提交材料</w:t>
            </w:r>
          </w:p>
        </w:tc>
        <w:tc>
          <w:tcPr>
            <w:tcW w:w="4515" w:type="dxa"/>
            <w:tcBorders>
              <w:top w:val="single" w:color="000000" w:sz="8" w:space="0"/>
              <w:left w:val="single" w:color="000000" w:sz="8" w:space="0"/>
              <w:bottom w:val="single" w:color="000000" w:sz="8" w:space="0"/>
              <w:right w:val="single" w:color="000000" w:sz="8" w:space="0"/>
            </w:tcBorders>
            <w:shd w:val="clear"/>
            <w:vAlign w:val="center"/>
          </w:tcPr>
          <w:p w14:paraId="4A71742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left"/>
              <w:rPr>
                <w:sz w:val="24"/>
                <w:szCs w:val="24"/>
              </w:rPr>
            </w:pPr>
            <w:r>
              <w:rPr>
                <w:rFonts w:hint="eastAsia" w:ascii="黑体" w:hAnsi="宋体" w:eastAsia="黑体" w:cs="黑体"/>
                <w:color w:val="000000"/>
                <w:kern w:val="0"/>
                <w:sz w:val="24"/>
                <w:szCs w:val="24"/>
                <w:bdr w:val="none" w:color="auto" w:sz="0" w:space="0"/>
                <w:lang w:val="en-US" w:eastAsia="zh-CN" w:bidi="ar"/>
              </w:rPr>
              <w:t>各单位将单位推荐公函和推荐人选名单提交至国家留学基金委欧亚非事务部</w:t>
            </w:r>
          </w:p>
        </w:tc>
        <w:tc>
          <w:tcPr>
            <w:tcW w:w="2550" w:type="dxa"/>
            <w:tcBorders>
              <w:top w:val="single" w:color="000000" w:sz="8" w:space="0"/>
              <w:left w:val="single" w:color="000000" w:sz="8" w:space="0"/>
              <w:bottom w:val="single" w:color="000000" w:sz="8" w:space="0"/>
              <w:right w:val="single" w:color="000000" w:sz="8" w:space="0"/>
            </w:tcBorders>
            <w:shd w:val="clear"/>
            <w:vAlign w:val="center"/>
          </w:tcPr>
          <w:p w14:paraId="61876894">
            <w:pPr>
              <w:rPr>
                <w:rFonts w:hint="eastAsia" w:ascii="宋体"/>
                <w:sz w:val="24"/>
                <w:szCs w:val="24"/>
              </w:rPr>
            </w:pPr>
          </w:p>
        </w:tc>
      </w:tr>
      <w:tr w14:paraId="5ACC4C5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540" w:type="dxa"/>
            <w:tcBorders>
              <w:top w:val="single" w:color="000000" w:sz="8" w:space="0"/>
              <w:left w:val="single" w:color="000000" w:sz="8" w:space="0"/>
              <w:bottom w:val="single" w:color="000000" w:sz="8" w:space="0"/>
              <w:right w:val="single" w:color="000000" w:sz="8" w:space="0"/>
            </w:tcBorders>
            <w:shd w:val="clear"/>
            <w:vAlign w:val="center"/>
          </w:tcPr>
          <w:p w14:paraId="0C0C818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5</w:t>
            </w:r>
          </w:p>
        </w:tc>
        <w:tc>
          <w:tcPr>
            <w:tcW w:w="1410" w:type="dxa"/>
            <w:tcBorders>
              <w:top w:val="single" w:color="000000" w:sz="8" w:space="0"/>
              <w:left w:val="single" w:color="000000" w:sz="8" w:space="0"/>
              <w:bottom w:val="single" w:color="000000" w:sz="8" w:space="0"/>
              <w:right w:val="single" w:color="000000" w:sz="8" w:space="0"/>
            </w:tcBorders>
            <w:shd w:val="clear"/>
            <w:vAlign w:val="top"/>
          </w:tcPr>
          <w:p w14:paraId="11009A9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12月底至次年1月初</w:t>
            </w:r>
          </w:p>
        </w:tc>
        <w:tc>
          <w:tcPr>
            <w:tcW w:w="1290" w:type="dxa"/>
            <w:tcBorders>
              <w:top w:val="single" w:color="000000" w:sz="8" w:space="0"/>
              <w:left w:val="single" w:color="000000" w:sz="8" w:space="0"/>
              <w:bottom w:val="single" w:color="000000" w:sz="8" w:space="0"/>
              <w:right w:val="single" w:color="000000" w:sz="8" w:space="0"/>
            </w:tcBorders>
            <w:shd w:val="clear"/>
            <w:vAlign w:val="top"/>
          </w:tcPr>
          <w:p w14:paraId="7D2051D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color w:val="000000"/>
                <w:kern w:val="0"/>
                <w:sz w:val="24"/>
                <w:szCs w:val="24"/>
                <w:bdr w:val="none" w:color="auto" w:sz="0" w:space="0"/>
                <w:lang w:val="en-US" w:eastAsia="zh-CN" w:bidi="ar"/>
              </w:rPr>
              <w:t>材料审核及人员录取</w:t>
            </w:r>
          </w:p>
        </w:tc>
        <w:tc>
          <w:tcPr>
            <w:tcW w:w="4515" w:type="dxa"/>
            <w:tcBorders>
              <w:top w:val="single" w:color="000000" w:sz="8" w:space="0"/>
              <w:left w:val="single" w:color="000000" w:sz="8" w:space="0"/>
              <w:bottom w:val="single" w:color="000000" w:sz="8" w:space="0"/>
              <w:right w:val="single" w:color="000000" w:sz="8" w:space="0"/>
            </w:tcBorders>
            <w:shd w:val="clear"/>
            <w:vAlign w:val="top"/>
          </w:tcPr>
          <w:p w14:paraId="51F06DB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left"/>
              <w:rPr>
                <w:sz w:val="24"/>
                <w:szCs w:val="24"/>
              </w:rPr>
            </w:pPr>
            <w:r>
              <w:rPr>
                <w:rFonts w:hint="eastAsia" w:ascii="黑体" w:hAnsi="宋体" w:eastAsia="黑体" w:cs="黑体"/>
                <w:color w:val="000000"/>
                <w:kern w:val="0"/>
                <w:sz w:val="24"/>
                <w:szCs w:val="24"/>
                <w:bdr w:val="none" w:color="auto" w:sz="0" w:space="0"/>
                <w:lang w:val="en-US" w:eastAsia="zh-CN" w:bidi="ar"/>
              </w:rPr>
              <w:t>国家留学基金委组织材料审核，完成录取工作并公布录取名单。</w:t>
            </w:r>
          </w:p>
        </w:tc>
        <w:tc>
          <w:tcPr>
            <w:tcW w:w="2550" w:type="dxa"/>
            <w:tcBorders>
              <w:top w:val="single" w:color="000000" w:sz="8" w:space="0"/>
              <w:left w:val="single" w:color="000000" w:sz="8" w:space="0"/>
              <w:bottom w:val="single" w:color="000000" w:sz="8" w:space="0"/>
              <w:right w:val="single" w:color="000000" w:sz="8" w:space="0"/>
            </w:tcBorders>
            <w:shd w:val="clear"/>
            <w:vAlign w:val="center"/>
          </w:tcPr>
          <w:p w14:paraId="494D001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left"/>
              <w:rPr>
                <w:sz w:val="24"/>
                <w:szCs w:val="24"/>
              </w:rPr>
            </w:pPr>
            <w:r>
              <w:rPr>
                <w:rFonts w:hint="eastAsia" w:ascii="黑体" w:hAnsi="宋体" w:eastAsia="黑体" w:cs="黑体"/>
                <w:color w:val="000000"/>
                <w:kern w:val="0"/>
                <w:sz w:val="24"/>
                <w:szCs w:val="24"/>
                <w:bdr w:val="none" w:color="auto" w:sz="0" w:space="0"/>
                <w:lang w:val="en-US" w:eastAsia="zh-CN" w:bidi="ar"/>
              </w:rPr>
              <w:t>申请人可登录国家公派留学管理信息平台查询录取结果，下载、打印录取材料。</w:t>
            </w:r>
          </w:p>
        </w:tc>
      </w:tr>
      <w:tr w14:paraId="24D9DCE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540" w:type="dxa"/>
            <w:tcBorders>
              <w:top w:val="single" w:color="000000" w:sz="8" w:space="0"/>
              <w:left w:val="single" w:color="000000" w:sz="8" w:space="0"/>
              <w:bottom w:val="single" w:color="000000" w:sz="8" w:space="0"/>
              <w:right w:val="single" w:color="000000" w:sz="8" w:space="0"/>
            </w:tcBorders>
            <w:shd w:val="clear"/>
            <w:vAlign w:val="center"/>
          </w:tcPr>
          <w:p w14:paraId="4409568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6</w:t>
            </w:r>
          </w:p>
        </w:tc>
        <w:tc>
          <w:tcPr>
            <w:tcW w:w="1410" w:type="dxa"/>
            <w:vMerge w:val="restart"/>
            <w:tcBorders>
              <w:top w:val="single" w:color="000000" w:sz="6" w:space="0"/>
              <w:left w:val="single" w:color="000000" w:sz="6" w:space="0"/>
              <w:bottom w:val="single" w:color="000000" w:sz="6" w:space="0"/>
              <w:right w:val="single" w:color="000000" w:sz="6" w:space="0"/>
            </w:tcBorders>
            <w:shd w:val="clear"/>
            <w:vAlign w:val="center"/>
          </w:tcPr>
          <w:p w14:paraId="5C2E6FB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次年1月起</w:t>
            </w:r>
          </w:p>
        </w:tc>
        <w:tc>
          <w:tcPr>
            <w:tcW w:w="1290" w:type="dxa"/>
            <w:tcBorders>
              <w:top w:val="single" w:color="000000" w:sz="8" w:space="0"/>
              <w:left w:val="single" w:color="000000" w:sz="8" w:space="0"/>
              <w:bottom w:val="single" w:color="000000" w:sz="8" w:space="0"/>
              <w:right w:val="single" w:color="000000" w:sz="8" w:space="0"/>
            </w:tcBorders>
            <w:shd w:val="clear"/>
            <w:vAlign w:val="center"/>
          </w:tcPr>
          <w:p w14:paraId="3001DC3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color w:val="000000"/>
                <w:kern w:val="0"/>
                <w:sz w:val="24"/>
                <w:szCs w:val="24"/>
                <w:bdr w:val="none" w:color="auto" w:sz="0" w:space="0"/>
                <w:lang w:val="en-US" w:eastAsia="zh-CN" w:bidi="ar"/>
              </w:rPr>
              <w:t>办理签证等派出手续</w:t>
            </w:r>
          </w:p>
        </w:tc>
        <w:tc>
          <w:tcPr>
            <w:tcW w:w="4515" w:type="dxa"/>
            <w:tcBorders>
              <w:top w:val="single" w:color="000000" w:sz="8" w:space="0"/>
              <w:left w:val="single" w:color="000000" w:sz="8" w:space="0"/>
              <w:bottom w:val="single" w:color="000000" w:sz="8" w:space="0"/>
              <w:right w:val="single" w:color="000000" w:sz="8" w:space="0"/>
            </w:tcBorders>
            <w:shd w:val="clear"/>
            <w:vAlign w:val="center"/>
          </w:tcPr>
          <w:p w14:paraId="575A451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left"/>
              <w:rPr>
                <w:sz w:val="24"/>
                <w:szCs w:val="24"/>
              </w:rPr>
            </w:pPr>
            <w:r>
              <w:rPr>
                <w:rFonts w:hint="eastAsia" w:ascii="黑体" w:hAnsi="宋体" w:eastAsia="黑体" w:cs="黑体"/>
                <w:color w:val="000000"/>
                <w:kern w:val="0"/>
                <w:sz w:val="24"/>
                <w:szCs w:val="24"/>
                <w:bdr w:val="none" w:color="auto" w:sz="0" w:space="0"/>
                <w:lang w:val="en-US" w:eastAsia="zh-CN" w:bidi="ar"/>
              </w:rPr>
              <w:t>①联系相关留学服务机构办理签证申请、机票预订手续；</w:t>
            </w:r>
          </w:p>
          <w:p w14:paraId="1BD607B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left"/>
              <w:rPr>
                <w:sz w:val="24"/>
                <w:szCs w:val="24"/>
              </w:rPr>
            </w:pPr>
            <w:r>
              <w:rPr>
                <w:rFonts w:hint="eastAsia" w:ascii="黑体" w:hAnsi="宋体" w:eastAsia="黑体" w:cs="黑体"/>
                <w:color w:val="000000"/>
                <w:kern w:val="0"/>
                <w:sz w:val="24"/>
                <w:szCs w:val="24"/>
                <w:bdr w:val="none" w:color="auto" w:sz="0" w:space="0"/>
                <w:lang w:val="en-US" w:eastAsia="zh-CN" w:bidi="ar"/>
              </w:rPr>
              <w:t>②签订《资助出国留学协议书》，办理奖学金专用银行卡，办理《国际旅行健康证明书》。</w:t>
            </w:r>
          </w:p>
        </w:tc>
        <w:tc>
          <w:tcPr>
            <w:tcW w:w="2550" w:type="dxa"/>
            <w:tcBorders>
              <w:top w:val="single" w:color="000000" w:sz="8" w:space="0"/>
              <w:left w:val="single" w:color="000000" w:sz="8" w:space="0"/>
              <w:bottom w:val="single" w:color="000000" w:sz="8" w:space="0"/>
              <w:right w:val="single" w:color="000000" w:sz="8" w:space="0"/>
            </w:tcBorders>
            <w:shd w:val="clear"/>
            <w:vAlign w:val="center"/>
          </w:tcPr>
          <w:p w14:paraId="3A2AA60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left"/>
              <w:rPr>
                <w:sz w:val="24"/>
                <w:szCs w:val="24"/>
              </w:rPr>
            </w:pPr>
            <w:r>
              <w:rPr>
                <w:rFonts w:hint="eastAsia" w:ascii="黑体" w:hAnsi="宋体" w:eastAsia="黑体" w:cs="黑体"/>
                <w:color w:val="000000"/>
                <w:kern w:val="0"/>
                <w:sz w:val="24"/>
                <w:szCs w:val="24"/>
                <w:bdr w:val="none" w:color="auto" w:sz="0" w:space="0"/>
                <w:lang w:val="en-US" w:eastAsia="zh-CN" w:bidi="ar"/>
              </w:rPr>
              <w:t>详见《出国留学人员须知》</w:t>
            </w:r>
          </w:p>
        </w:tc>
      </w:tr>
      <w:tr w14:paraId="53A1525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540" w:type="dxa"/>
            <w:tcBorders>
              <w:top w:val="single" w:color="000000" w:sz="6" w:space="0"/>
              <w:left w:val="single" w:color="000000" w:sz="6" w:space="0"/>
              <w:bottom w:val="single" w:color="000000" w:sz="6" w:space="0"/>
              <w:right w:val="single" w:color="000000" w:sz="6" w:space="0"/>
            </w:tcBorders>
            <w:shd w:val="clear"/>
            <w:vAlign w:val="center"/>
          </w:tcPr>
          <w:p w14:paraId="16FA4F1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7</w:t>
            </w:r>
          </w:p>
        </w:tc>
        <w:tc>
          <w:tcPr>
            <w:tcW w:w="1410" w:type="dxa"/>
            <w:vMerge w:val="continue"/>
            <w:tcBorders>
              <w:top w:val="single" w:color="000000" w:sz="6" w:space="0"/>
              <w:left w:val="single" w:color="000000" w:sz="6" w:space="0"/>
              <w:bottom w:val="single" w:color="000000" w:sz="6" w:space="0"/>
              <w:right w:val="single" w:color="000000" w:sz="6" w:space="0"/>
            </w:tcBorders>
            <w:shd w:val="clear"/>
            <w:vAlign w:val="center"/>
          </w:tcPr>
          <w:p w14:paraId="1595B070">
            <w:pPr>
              <w:rPr>
                <w:rFonts w:hint="eastAsia" w:ascii="宋体"/>
                <w:sz w:val="24"/>
                <w:szCs w:val="24"/>
              </w:rPr>
            </w:pPr>
          </w:p>
        </w:tc>
        <w:tc>
          <w:tcPr>
            <w:tcW w:w="1290" w:type="dxa"/>
            <w:tcBorders>
              <w:top w:val="single" w:color="000000" w:sz="6" w:space="0"/>
              <w:left w:val="single" w:color="000000" w:sz="6" w:space="0"/>
              <w:bottom w:val="single" w:color="000000" w:sz="6" w:space="0"/>
              <w:right w:val="single" w:color="000000" w:sz="6" w:space="0"/>
            </w:tcBorders>
            <w:shd w:val="clear"/>
            <w:vAlign w:val="center"/>
          </w:tcPr>
          <w:p w14:paraId="643D929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color w:val="000000"/>
                <w:kern w:val="0"/>
                <w:sz w:val="24"/>
                <w:szCs w:val="24"/>
                <w:bdr w:val="none" w:color="auto" w:sz="0" w:space="0"/>
                <w:lang w:val="en-US" w:eastAsia="zh-CN" w:bidi="ar"/>
              </w:rPr>
              <w:t>派出</w:t>
            </w:r>
          </w:p>
        </w:tc>
        <w:tc>
          <w:tcPr>
            <w:tcW w:w="4515" w:type="dxa"/>
            <w:tcBorders>
              <w:top w:val="single" w:color="000000" w:sz="6" w:space="0"/>
              <w:left w:val="single" w:color="000000" w:sz="6" w:space="0"/>
              <w:bottom w:val="single" w:color="000000" w:sz="6" w:space="0"/>
              <w:right w:val="single" w:color="000000" w:sz="6" w:space="0"/>
            </w:tcBorders>
            <w:shd w:val="clear"/>
            <w:vAlign w:val="center"/>
          </w:tcPr>
          <w:p w14:paraId="685BF8D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left"/>
              <w:rPr>
                <w:sz w:val="24"/>
                <w:szCs w:val="24"/>
              </w:rPr>
            </w:pPr>
            <w:r>
              <w:rPr>
                <w:rFonts w:hint="eastAsia" w:ascii="黑体" w:hAnsi="宋体" w:eastAsia="黑体" w:cs="黑体"/>
                <w:kern w:val="0"/>
                <w:sz w:val="24"/>
                <w:szCs w:val="24"/>
                <w:bdr w:val="none" w:color="auto" w:sz="0" w:space="0"/>
                <w:lang w:val="en-US" w:eastAsia="zh-CN" w:bidi="ar"/>
              </w:rPr>
              <w:t>联系相关留学服务机构领取机票、签证等，陆续派出。</w:t>
            </w:r>
          </w:p>
        </w:tc>
        <w:tc>
          <w:tcPr>
            <w:tcW w:w="2550" w:type="dxa"/>
            <w:tcBorders>
              <w:top w:val="single" w:color="000000" w:sz="6" w:space="0"/>
              <w:left w:val="single" w:color="000000" w:sz="6" w:space="0"/>
              <w:bottom w:val="single" w:color="000000" w:sz="6" w:space="0"/>
              <w:right w:val="single" w:color="000000" w:sz="6" w:space="0"/>
            </w:tcBorders>
            <w:shd w:val="clear"/>
            <w:vAlign w:val="center"/>
          </w:tcPr>
          <w:p w14:paraId="2588ABE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left"/>
              <w:rPr>
                <w:sz w:val="24"/>
                <w:szCs w:val="24"/>
              </w:rPr>
            </w:pPr>
            <w:r>
              <w:rPr>
                <w:rFonts w:hint="eastAsia" w:ascii="黑体" w:hAnsi="宋体" w:eastAsia="黑体" w:cs="黑体"/>
                <w:color w:val="000000"/>
                <w:kern w:val="0"/>
                <w:sz w:val="24"/>
                <w:szCs w:val="24"/>
                <w:bdr w:val="none" w:color="auto" w:sz="0" w:space="0"/>
                <w:lang w:val="en-US" w:eastAsia="zh-CN" w:bidi="ar"/>
              </w:rPr>
              <w:t>须按申报获批的时间派出，人员流动须于两年内完成</w:t>
            </w:r>
          </w:p>
        </w:tc>
      </w:tr>
    </w:tbl>
    <w:p w14:paraId="7B335DA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80"/>
        <w:jc w:val="left"/>
        <w:rPr>
          <w:sz w:val="24"/>
          <w:szCs w:val="24"/>
        </w:rPr>
      </w:pPr>
    </w:p>
    <w:p w14:paraId="755542C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80"/>
        <w:jc w:val="left"/>
        <w:rPr>
          <w:sz w:val="24"/>
          <w:szCs w:val="24"/>
        </w:rPr>
      </w:pPr>
    </w:p>
    <w:p w14:paraId="50E5645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80"/>
        <w:jc w:val="left"/>
        <w:rPr>
          <w:sz w:val="24"/>
          <w:szCs w:val="24"/>
        </w:rPr>
      </w:pPr>
    </w:p>
    <w:p w14:paraId="4460DB2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right="0"/>
        <w:jc w:val="left"/>
        <w:rPr>
          <w:sz w:val="24"/>
          <w:szCs w:val="24"/>
        </w:rPr>
      </w:pPr>
    </w:p>
    <w:p w14:paraId="6C96AD4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80"/>
        <w:jc w:val="left"/>
        <w:rPr>
          <w:sz w:val="24"/>
          <w:szCs w:val="24"/>
        </w:rPr>
      </w:pPr>
    </w:p>
    <w:p w14:paraId="7E9C081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80"/>
        <w:jc w:val="left"/>
        <w:rPr>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附件：1.</w:t>
      </w:r>
      <w:r>
        <w:rPr>
          <w:rFonts w:hint="default" w:ascii="Helvetica" w:hAnsi="Helvetica" w:eastAsia="Helvetica" w:cs="Helvetica"/>
          <w:i w:val="0"/>
          <w:iCs w:val="0"/>
          <w:caps w:val="0"/>
          <w:spacing w:val="0"/>
          <w:kern w:val="0"/>
          <w:sz w:val="24"/>
          <w:szCs w:val="24"/>
          <w:bdr w:val="none" w:color="auto" w:sz="0" w:space="0"/>
          <w:shd w:val="clear" w:fill="FFFFFF"/>
          <w:lang w:val="en-US" w:eastAsia="zh-CN" w:bidi="ar"/>
        </w:rPr>
        <w:fldChar w:fldCharType="begin"/>
      </w:r>
      <w:r>
        <w:rPr>
          <w:rFonts w:hint="default" w:ascii="Helvetica" w:hAnsi="Helvetica" w:eastAsia="Helvetica" w:cs="Helvetica"/>
          <w:i w:val="0"/>
          <w:iCs w:val="0"/>
          <w:caps w:val="0"/>
          <w:spacing w:val="0"/>
          <w:kern w:val="0"/>
          <w:sz w:val="24"/>
          <w:szCs w:val="24"/>
          <w:bdr w:val="none" w:color="auto" w:sz="0" w:space="0"/>
          <w:shd w:val="clear" w:fill="FFFFFF"/>
          <w:lang w:val="en-US" w:eastAsia="zh-CN" w:bidi="ar"/>
        </w:rPr>
        <w:instrText xml:space="preserve"> HYPERLINK "https://www.csc.edu.cn/attached/file/20250220/20250220190222_4528.doc" \t "https://www.csc.edu.cn/article/_blank" </w:instrText>
      </w:r>
      <w:r>
        <w:rPr>
          <w:rFonts w:hint="default" w:ascii="Helvetica" w:hAnsi="Helvetica" w:eastAsia="Helvetica" w:cs="Helvetica"/>
          <w:i w:val="0"/>
          <w:iCs w:val="0"/>
          <w:caps w:val="0"/>
          <w:spacing w:val="0"/>
          <w:kern w:val="0"/>
          <w:sz w:val="24"/>
          <w:szCs w:val="24"/>
          <w:bdr w:val="none" w:color="auto" w:sz="0" w:space="0"/>
          <w:shd w:val="clear" w:fill="FFFFFF"/>
          <w:lang w:val="en-US" w:eastAsia="zh-CN" w:bidi="ar"/>
        </w:rPr>
        <w:fldChar w:fldCharType="separate"/>
      </w:r>
      <w:r>
        <w:rPr>
          <w:rStyle w:val="7"/>
          <w:rFonts w:hint="default" w:ascii="Helvetica" w:hAnsi="Helvetica" w:eastAsia="Helvetica" w:cs="Helvetica"/>
          <w:i w:val="0"/>
          <w:iCs w:val="0"/>
          <w:caps w:val="0"/>
          <w:spacing w:val="0"/>
          <w:sz w:val="24"/>
          <w:szCs w:val="24"/>
          <w:bdr w:val="none" w:color="auto" w:sz="0" w:space="0"/>
          <w:shd w:val="clear" w:fill="FFFFFF"/>
        </w:rPr>
        <w:t>项目申请书</w:t>
      </w:r>
      <w:r>
        <w:rPr>
          <w:rFonts w:hint="default" w:ascii="Helvetica" w:hAnsi="Helvetica" w:eastAsia="Helvetica" w:cs="Helvetica"/>
          <w:i w:val="0"/>
          <w:iCs w:val="0"/>
          <w:caps w:val="0"/>
          <w:spacing w:val="0"/>
          <w:kern w:val="0"/>
          <w:sz w:val="24"/>
          <w:szCs w:val="24"/>
          <w:bdr w:val="none" w:color="auto" w:sz="0" w:space="0"/>
          <w:shd w:val="clear" w:fill="FFFFFF"/>
          <w:lang w:val="en-US" w:eastAsia="zh-CN" w:bidi="ar"/>
        </w:rPr>
        <w:fldChar w:fldCharType="end"/>
      </w:r>
    </w:p>
    <w:p w14:paraId="3FD2F4C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80"/>
        <w:jc w:val="left"/>
        <w:rPr>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        2.</w:t>
      </w:r>
      <w:r>
        <w:rPr>
          <w:rFonts w:hint="default" w:ascii="Helvetica" w:hAnsi="Helvetica" w:eastAsia="Helvetica" w:cs="Helvetica"/>
          <w:i w:val="0"/>
          <w:iCs w:val="0"/>
          <w:caps w:val="0"/>
          <w:spacing w:val="0"/>
          <w:kern w:val="0"/>
          <w:sz w:val="24"/>
          <w:szCs w:val="24"/>
          <w:bdr w:val="none" w:color="auto" w:sz="0" w:space="0"/>
          <w:shd w:val="clear" w:fill="FFFFFF"/>
          <w:lang w:val="en-US" w:eastAsia="zh-CN" w:bidi="ar"/>
        </w:rPr>
        <w:fldChar w:fldCharType="begin"/>
      </w:r>
      <w:r>
        <w:rPr>
          <w:rFonts w:hint="default" w:ascii="Helvetica" w:hAnsi="Helvetica" w:eastAsia="Helvetica" w:cs="Helvetica"/>
          <w:i w:val="0"/>
          <w:iCs w:val="0"/>
          <w:caps w:val="0"/>
          <w:spacing w:val="0"/>
          <w:kern w:val="0"/>
          <w:sz w:val="24"/>
          <w:szCs w:val="24"/>
          <w:bdr w:val="none" w:color="auto" w:sz="0" w:space="0"/>
          <w:shd w:val="clear" w:fill="FFFFFF"/>
          <w:lang w:val="en-US" w:eastAsia="zh-CN" w:bidi="ar"/>
        </w:rPr>
        <w:instrText xml:space="preserve"> HYPERLINK "https://www.csc.edu.cn/attached/file/20250220/20250220190316_8797.xlsx" \t "https://www.csc.edu.cn/article/_blank" </w:instrText>
      </w:r>
      <w:r>
        <w:rPr>
          <w:rFonts w:hint="default" w:ascii="Helvetica" w:hAnsi="Helvetica" w:eastAsia="Helvetica" w:cs="Helvetica"/>
          <w:i w:val="0"/>
          <w:iCs w:val="0"/>
          <w:caps w:val="0"/>
          <w:spacing w:val="0"/>
          <w:kern w:val="0"/>
          <w:sz w:val="24"/>
          <w:szCs w:val="24"/>
          <w:bdr w:val="none" w:color="auto" w:sz="0" w:space="0"/>
          <w:shd w:val="clear" w:fill="FFFFFF"/>
          <w:lang w:val="en-US" w:eastAsia="zh-CN" w:bidi="ar"/>
        </w:rPr>
        <w:fldChar w:fldCharType="separate"/>
      </w:r>
      <w:r>
        <w:rPr>
          <w:rStyle w:val="7"/>
          <w:rFonts w:hint="default" w:ascii="Helvetica" w:hAnsi="Helvetica" w:eastAsia="Helvetica" w:cs="Helvetica"/>
          <w:i w:val="0"/>
          <w:iCs w:val="0"/>
          <w:caps w:val="0"/>
          <w:spacing w:val="0"/>
          <w:sz w:val="24"/>
          <w:szCs w:val="24"/>
          <w:bdr w:val="none" w:color="auto" w:sz="0" w:space="0"/>
          <w:shd w:val="clear" w:fill="FFFFFF"/>
        </w:rPr>
        <w:t>项目信息汇总表（中文填写）</w:t>
      </w:r>
      <w:r>
        <w:rPr>
          <w:rFonts w:hint="default" w:ascii="Helvetica" w:hAnsi="Helvetica" w:eastAsia="Helvetica" w:cs="Helvetica"/>
          <w:i w:val="0"/>
          <w:iCs w:val="0"/>
          <w:caps w:val="0"/>
          <w:spacing w:val="0"/>
          <w:kern w:val="0"/>
          <w:sz w:val="24"/>
          <w:szCs w:val="24"/>
          <w:bdr w:val="none" w:color="auto" w:sz="0" w:space="0"/>
          <w:shd w:val="clear" w:fill="FFFFFF"/>
          <w:lang w:val="en-US" w:eastAsia="zh-CN" w:bidi="ar"/>
        </w:rPr>
        <w:fldChar w:fldCharType="end"/>
      </w:r>
    </w:p>
    <w:p w14:paraId="7C56685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80"/>
        <w:jc w:val="left"/>
        <w:rPr>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        3.</w:t>
      </w:r>
      <w:r>
        <w:rPr>
          <w:rFonts w:hint="default" w:ascii="Helvetica" w:hAnsi="Helvetica" w:eastAsia="Helvetica" w:cs="Helvetica"/>
          <w:i w:val="0"/>
          <w:iCs w:val="0"/>
          <w:caps w:val="0"/>
          <w:spacing w:val="0"/>
          <w:kern w:val="0"/>
          <w:sz w:val="24"/>
          <w:szCs w:val="24"/>
          <w:bdr w:val="none" w:color="auto" w:sz="0" w:space="0"/>
          <w:shd w:val="clear" w:fill="FFFFFF"/>
          <w:lang w:val="en-US" w:eastAsia="zh-CN" w:bidi="ar"/>
        </w:rPr>
        <w:fldChar w:fldCharType="begin"/>
      </w:r>
      <w:r>
        <w:rPr>
          <w:rFonts w:hint="default" w:ascii="Helvetica" w:hAnsi="Helvetica" w:eastAsia="Helvetica" w:cs="Helvetica"/>
          <w:i w:val="0"/>
          <w:iCs w:val="0"/>
          <w:caps w:val="0"/>
          <w:spacing w:val="0"/>
          <w:kern w:val="0"/>
          <w:sz w:val="24"/>
          <w:szCs w:val="24"/>
          <w:bdr w:val="none" w:color="auto" w:sz="0" w:space="0"/>
          <w:shd w:val="clear" w:fill="FFFFFF"/>
          <w:lang w:val="en-US" w:eastAsia="zh-CN" w:bidi="ar"/>
        </w:rPr>
        <w:instrText xml:space="preserve"> HYPERLINK "https://www.csc.edu.cn/article/3654" \t "https://www.csc.edu.cn/article/_blank" </w:instrText>
      </w:r>
      <w:r>
        <w:rPr>
          <w:rFonts w:hint="default" w:ascii="Helvetica" w:hAnsi="Helvetica" w:eastAsia="Helvetica" w:cs="Helvetica"/>
          <w:i w:val="0"/>
          <w:iCs w:val="0"/>
          <w:caps w:val="0"/>
          <w:spacing w:val="0"/>
          <w:kern w:val="0"/>
          <w:sz w:val="24"/>
          <w:szCs w:val="24"/>
          <w:bdr w:val="none" w:color="auto" w:sz="0" w:space="0"/>
          <w:shd w:val="clear" w:fill="FFFFFF"/>
          <w:lang w:val="en-US" w:eastAsia="zh-CN" w:bidi="ar"/>
        </w:rPr>
        <w:fldChar w:fldCharType="separate"/>
      </w:r>
      <w:r>
        <w:rPr>
          <w:rStyle w:val="7"/>
          <w:rFonts w:hint="default" w:ascii="Helvetica" w:hAnsi="Helvetica" w:eastAsia="Helvetica" w:cs="Helvetica"/>
          <w:i w:val="0"/>
          <w:iCs w:val="0"/>
          <w:caps w:val="0"/>
          <w:spacing w:val="0"/>
          <w:sz w:val="24"/>
          <w:szCs w:val="24"/>
          <w:bdr w:val="none" w:color="auto" w:sz="0" w:space="0"/>
          <w:shd w:val="clear" w:fill="FFFFFF"/>
        </w:rPr>
        <w:t>申请人应提交的材料及说明</w:t>
      </w:r>
      <w:r>
        <w:rPr>
          <w:rFonts w:hint="default" w:ascii="Helvetica" w:hAnsi="Helvetica" w:eastAsia="Helvetica" w:cs="Helvetica"/>
          <w:i w:val="0"/>
          <w:iCs w:val="0"/>
          <w:caps w:val="0"/>
          <w:spacing w:val="0"/>
          <w:kern w:val="0"/>
          <w:sz w:val="24"/>
          <w:szCs w:val="24"/>
          <w:bdr w:val="none" w:color="auto" w:sz="0" w:space="0"/>
          <w:shd w:val="clear" w:fill="FFFFFF"/>
          <w:lang w:val="en-US" w:eastAsia="zh-CN" w:bidi="ar"/>
        </w:rPr>
        <w:fldChar w:fldCharType="end"/>
      </w:r>
    </w:p>
    <w:p w14:paraId="5F7835DC"/>
    <w:p w14:paraId="13E8702E"/>
    <w:p w14:paraId="063213E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Helvetica" w:hAnsi="Helvetica" w:eastAsia="Helvetica" w:cs="Helvetica"/>
          <w:b w:val="0"/>
          <w:bCs w:val="0"/>
          <w:i w:val="0"/>
          <w:iCs w:val="0"/>
          <w:caps w:val="0"/>
          <w:color w:val="000000"/>
          <w:spacing w:val="0"/>
          <w:sz w:val="33"/>
          <w:szCs w:val="33"/>
        </w:rPr>
      </w:pPr>
      <w:r>
        <w:rPr>
          <w:rFonts w:hint="eastAsia" w:ascii="Helvetica" w:hAnsi="Helvetica" w:cs="Helvetica"/>
          <w:b w:val="0"/>
          <w:bCs w:val="0"/>
          <w:i w:val="0"/>
          <w:iCs w:val="0"/>
          <w:caps w:val="0"/>
          <w:color w:val="000000"/>
          <w:spacing w:val="0"/>
          <w:sz w:val="33"/>
          <w:szCs w:val="33"/>
          <w:bdr w:val="none" w:color="auto" w:sz="0" w:space="0"/>
          <w:shd w:val="clear" w:fill="FFFFFF"/>
          <w:lang w:eastAsia="zh-CN"/>
        </w:rPr>
        <w:t>附件</w:t>
      </w:r>
      <w:r>
        <w:rPr>
          <w:rFonts w:hint="eastAsia" w:ascii="Helvetica" w:hAnsi="Helvetica" w:cs="Helvetica"/>
          <w:b w:val="0"/>
          <w:bCs w:val="0"/>
          <w:i w:val="0"/>
          <w:iCs w:val="0"/>
          <w:caps w:val="0"/>
          <w:color w:val="000000"/>
          <w:spacing w:val="0"/>
          <w:sz w:val="33"/>
          <w:szCs w:val="33"/>
          <w:bdr w:val="none" w:color="auto" w:sz="0" w:space="0"/>
          <w:shd w:val="clear" w:fill="FFFFFF"/>
          <w:lang w:val="en-US" w:eastAsia="zh-CN"/>
        </w:rPr>
        <w:t xml:space="preserve">3 </w:t>
      </w:r>
      <w:r>
        <w:rPr>
          <w:rFonts w:hint="default" w:ascii="Helvetica" w:hAnsi="Helvetica" w:eastAsia="Helvetica" w:cs="Helvetica"/>
          <w:b w:val="0"/>
          <w:bCs w:val="0"/>
          <w:i w:val="0"/>
          <w:iCs w:val="0"/>
          <w:caps w:val="0"/>
          <w:color w:val="000000"/>
          <w:spacing w:val="0"/>
          <w:sz w:val="33"/>
          <w:szCs w:val="33"/>
          <w:bdr w:val="none" w:color="auto" w:sz="0" w:space="0"/>
          <w:shd w:val="clear" w:fill="FFFFFF"/>
        </w:rPr>
        <w:t>申请人应提交的材料及说明</w:t>
      </w:r>
    </w:p>
    <w:p w14:paraId="12641009">
      <w:pPr>
        <w:keepNext w:val="0"/>
        <w:keepLines w:val="0"/>
        <w:widowControl/>
        <w:suppressLineNumbers w:val="0"/>
        <w:pBdr>
          <w:top w:val="none" w:color="auto" w:sz="0" w:space="0"/>
          <w:left w:val="none" w:color="auto" w:sz="0" w:space="0"/>
          <w:bottom w:val="single" w:color="EBEBEB" w:sz="36" w:space="15"/>
          <w:right w:val="none" w:color="auto" w:sz="0" w:space="0"/>
        </w:pBdr>
        <w:shd w:val="clear" w:fill="FFFFFF"/>
        <w:spacing w:before="0" w:beforeAutospacing="0" w:after="0" w:afterAutospacing="0"/>
        <w:ind w:left="0" w:right="0" w:firstLine="0"/>
        <w:jc w:val="center"/>
        <w:rPr>
          <w:rFonts w:hint="default" w:ascii="Helvetica" w:hAnsi="Helvetica" w:eastAsia="Helvetica" w:cs="Helvetica"/>
          <w:i w:val="0"/>
          <w:iCs w:val="0"/>
          <w:caps w:val="0"/>
          <w:color w:val="555555"/>
          <w:spacing w:val="0"/>
          <w:sz w:val="18"/>
          <w:szCs w:val="18"/>
        </w:rPr>
      </w:pPr>
      <w:r>
        <w:rPr>
          <w:rFonts w:hint="default" w:ascii="Helvetica" w:hAnsi="Helvetica" w:eastAsia="Helvetica" w:cs="Helvetica"/>
          <w:i w:val="0"/>
          <w:iCs w:val="0"/>
          <w:caps w:val="0"/>
          <w:color w:val="555555"/>
          <w:spacing w:val="0"/>
          <w:kern w:val="0"/>
          <w:sz w:val="18"/>
          <w:szCs w:val="18"/>
          <w:bdr w:val="none" w:color="auto" w:sz="0" w:space="0"/>
          <w:shd w:val="clear" w:fill="FFFFFF"/>
          <w:lang w:val="en-US" w:eastAsia="zh-CN" w:bidi="ar"/>
        </w:rPr>
        <w:t>发布时间：2025年02月20日 来源：国家留学网 </w:t>
      </w:r>
    </w:p>
    <w:p w14:paraId="28248ED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rPr>
          <w:sz w:val="24"/>
          <w:szCs w:val="24"/>
        </w:rPr>
      </w:pPr>
      <w:r>
        <w:rPr>
          <w:rFonts w:hint="default" w:ascii="Helvetica" w:hAnsi="Helvetica" w:eastAsia="Helvetica" w:cs="Helvetica"/>
          <w:i w:val="0"/>
          <w:iCs w:val="0"/>
          <w:caps w:val="0"/>
          <w:color w:val="000000"/>
          <w:spacing w:val="0"/>
          <w:sz w:val="24"/>
          <w:szCs w:val="24"/>
          <w:bdr w:val="none" w:color="auto" w:sz="0" w:space="0"/>
          <w:shd w:val="clear" w:fill="FFFFFF"/>
        </w:rPr>
        <w:t>     </w:t>
      </w:r>
      <w:r>
        <w:rPr>
          <w:rStyle w:val="6"/>
          <w:rFonts w:hint="default" w:ascii="Helvetica" w:hAnsi="Helvetica" w:eastAsia="Helvetica" w:cs="Helvetica"/>
          <w:i w:val="0"/>
          <w:iCs w:val="0"/>
          <w:caps w:val="0"/>
          <w:color w:val="000000"/>
          <w:spacing w:val="0"/>
          <w:sz w:val="24"/>
          <w:szCs w:val="24"/>
          <w:bdr w:val="none" w:color="auto" w:sz="0" w:space="0"/>
          <w:shd w:val="clear" w:fill="FFFFFF"/>
        </w:rPr>
        <w:t>  附件三  网上报名时应提交的材料</w:t>
      </w:r>
    </w:p>
    <w:tbl>
      <w:tblPr>
        <w:tblW w:w="15000"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Layout w:type="autofit"/>
        <w:tblCellMar>
          <w:top w:w="0" w:type="dxa"/>
          <w:left w:w="0" w:type="dxa"/>
          <w:bottom w:w="0" w:type="dxa"/>
          <w:right w:w="0" w:type="dxa"/>
        </w:tblCellMar>
      </w:tblPr>
      <w:tblGrid>
        <w:gridCol w:w="624"/>
        <w:gridCol w:w="7377"/>
        <w:gridCol w:w="958"/>
        <w:gridCol w:w="892"/>
        <w:gridCol w:w="1226"/>
        <w:gridCol w:w="3923"/>
      </w:tblGrid>
      <w:tr w14:paraId="3822F0E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0" w:type="dxa"/>
            <w:left w:w="0" w:type="dxa"/>
            <w:bottom w:w="0" w:type="dxa"/>
            <w:right w:w="0" w:type="dxa"/>
          </w:tblCellMar>
        </w:tblPrEx>
        <w:tc>
          <w:tcPr>
            <w:tcW w:w="420" w:type="dxa"/>
            <w:tcBorders>
              <w:top w:val="single" w:color="auto" w:sz="8" w:space="0"/>
              <w:left w:val="single" w:color="auto" w:sz="8" w:space="0"/>
              <w:bottom w:val="single" w:color="auto" w:sz="8" w:space="0"/>
              <w:right w:val="single" w:color="auto" w:sz="8" w:space="0"/>
            </w:tcBorders>
            <w:shd w:val="clear"/>
            <w:vAlign w:val="center"/>
          </w:tcPr>
          <w:p w14:paraId="29794B5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ascii="黑体" w:hAnsi="宋体" w:eastAsia="黑体" w:cs="黑体"/>
                <w:kern w:val="0"/>
                <w:sz w:val="24"/>
                <w:szCs w:val="24"/>
                <w:bdr w:val="none" w:color="auto" w:sz="0" w:space="0"/>
                <w:lang w:val="en-US" w:eastAsia="zh-CN" w:bidi="ar"/>
              </w:rPr>
              <w:t>序号</w:t>
            </w:r>
          </w:p>
        </w:tc>
        <w:tc>
          <w:tcPr>
            <w:tcW w:w="4965" w:type="dxa"/>
            <w:tcBorders>
              <w:top w:val="single" w:color="auto" w:sz="8" w:space="0"/>
              <w:left w:val="single" w:color="auto" w:sz="8" w:space="0"/>
              <w:bottom w:val="single" w:color="auto" w:sz="8" w:space="0"/>
              <w:right w:val="single" w:color="auto" w:sz="8" w:space="0"/>
            </w:tcBorders>
            <w:shd w:val="clear"/>
            <w:vAlign w:val="center"/>
          </w:tcPr>
          <w:p w14:paraId="62C53D7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需提交网上申请材料</w:t>
            </w:r>
          </w:p>
        </w:tc>
        <w:tc>
          <w:tcPr>
            <w:tcW w:w="645" w:type="dxa"/>
            <w:tcBorders>
              <w:top w:val="single" w:color="auto" w:sz="8" w:space="0"/>
              <w:left w:val="single" w:color="auto" w:sz="8" w:space="0"/>
              <w:bottom w:val="single" w:color="auto" w:sz="8" w:space="0"/>
              <w:right w:val="single" w:color="auto" w:sz="8" w:space="0"/>
            </w:tcBorders>
            <w:shd w:val="clear"/>
            <w:vAlign w:val="center"/>
          </w:tcPr>
          <w:p w14:paraId="760B57F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访问学者</w:t>
            </w:r>
          </w:p>
        </w:tc>
        <w:tc>
          <w:tcPr>
            <w:tcW w:w="600" w:type="dxa"/>
            <w:tcBorders>
              <w:top w:val="single" w:color="auto" w:sz="8" w:space="0"/>
              <w:left w:val="single" w:color="auto" w:sz="8" w:space="0"/>
              <w:bottom w:val="single" w:color="auto" w:sz="8" w:space="0"/>
              <w:right w:val="single" w:color="auto" w:sz="8" w:space="0"/>
            </w:tcBorders>
            <w:shd w:val="clear"/>
            <w:vAlign w:val="center"/>
          </w:tcPr>
          <w:p w14:paraId="4BAF7D2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博士后</w:t>
            </w:r>
          </w:p>
        </w:tc>
        <w:tc>
          <w:tcPr>
            <w:tcW w:w="825" w:type="dxa"/>
            <w:tcBorders>
              <w:top w:val="single" w:color="auto" w:sz="8" w:space="0"/>
              <w:left w:val="single" w:color="auto" w:sz="8" w:space="0"/>
              <w:bottom w:val="single" w:color="auto" w:sz="8" w:space="0"/>
              <w:right w:val="single" w:color="auto" w:sz="8" w:space="0"/>
            </w:tcBorders>
            <w:shd w:val="clear"/>
            <w:vAlign w:val="center"/>
          </w:tcPr>
          <w:p w14:paraId="55F09DD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联合培养博士生</w:t>
            </w:r>
          </w:p>
        </w:tc>
        <w:tc>
          <w:tcPr>
            <w:tcW w:w="2640" w:type="dxa"/>
            <w:tcBorders>
              <w:top w:val="single" w:color="auto" w:sz="8" w:space="0"/>
              <w:left w:val="single" w:color="auto" w:sz="8" w:space="0"/>
              <w:bottom w:val="single" w:color="auto" w:sz="8" w:space="0"/>
              <w:right w:val="single" w:color="auto" w:sz="8" w:space="0"/>
            </w:tcBorders>
            <w:shd w:val="clear"/>
            <w:vAlign w:val="center"/>
          </w:tcPr>
          <w:p w14:paraId="519FD8A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备注</w:t>
            </w:r>
          </w:p>
        </w:tc>
      </w:tr>
      <w:tr w14:paraId="17DC2B5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420" w:type="dxa"/>
            <w:tcBorders>
              <w:top w:val="single" w:color="auto" w:sz="8" w:space="0"/>
              <w:left w:val="single" w:color="auto" w:sz="8" w:space="0"/>
              <w:bottom w:val="single" w:color="auto" w:sz="8" w:space="0"/>
              <w:right w:val="single" w:color="auto" w:sz="8" w:space="0"/>
            </w:tcBorders>
            <w:shd w:val="clear"/>
            <w:vAlign w:val="center"/>
          </w:tcPr>
          <w:p w14:paraId="256B2BF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1</w:t>
            </w:r>
          </w:p>
        </w:tc>
        <w:tc>
          <w:tcPr>
            <w:tcW w:w="4965" w:type="dxa"/>
            <w:tcBorders>
              <w:top w:val="single" w:color="auto" w:sz="8" w:space="0"/>
              <w:left w:val="single" w:color="auto" w:sz="8" w:space="0"/>
              <w:bottom w:val="single" w:color="auto" w:sz="8" w:space="0"/>
              <w:right w:val="single" w:color="auto" w:sz="8" w:space="0"/>
            </w:tcBorders>
            <w:shd w:val="clear"/>
            <w:vAlign w:val="center"/>
          </w:tcPr>
          <w:p w14:paraId="243602D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身份证</w:t>
            </w:r>
          </w:p>
        </w:tc>
        <w:tc>
          <w:tcPr>
            <w:tcW w:w="645" w:type="dxa"/>
            <w:tcBorders>
              <w:top w:val="single" w:color="auto" w:sz="8" w:space="0"/>
              <w:left w:val="single" w:color="auto" w:sz="8" w:space="0"/>
              <w:bottom w:val="single" w:color="auto" w:sz="8" w:space="0"/>
              <w:right w:val="single" w:color="auto" w:sz="8" w:space="0"/>
            </w:tcBorders>
            <w:shd w:val="clear"/>
            <w:vAlign w:val="center"/>
          </w:tcPr>
          <w:p w14:paraId="5D24BF0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w:t>
            </w:r>
          </w:p>
        </w:tc>
        <w:tc>
          <w:tcPr>
            <w:tcW w:w="600" w:type="dxa"/>
            <w:tcBorders>
              <w:top w:val="single" w:color="auto" w:sz="8" w:space="0"/>
              <w:left w:val="single" w:color="auto" w:sz="8" w:space="0"/>
              <w:bottom w:val="single" w:color="auto" w:sz="8" w:space="0"/>
              <w:right w:val="single" w:color="auto" w:sz="8" w:space="0"/>
            </w:tcBorders>
            <w:shd w:val="clear"/>
            <w:vAlign w:val="center"/>
          </w:tcPr>
          <w:p w14:paraId="6BBD4D5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w:t>
            </w:r>
          </w:p>
        </w:tc>
        <w:tc>
          <w:tcPr>
            <w:tcW w:w="825" w:type="dxa"/>
            <w:tcBorders>
              <w:top w:val="single" w:color="auto" w:sz="8" w:space="0"/>
              <w:left w:val="single" w:color="auto" w:sz="8" w:space="0"/>
              <w:bottom w:val="single" w:color="auto" w:sz="8" w:space="0"/>
              <w:right w:val="single" w:color="auto" w:sz="8" w:space="0"/>
            </w:tcBorders>
            <w:shd w:val="clear"/>
            <w:vAlign w:val="center"/>
          </w:tcPr>
          <w:p w14:paraId="38781C4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w:t>
            </w:r>
          </w:p>
        </w:tc>
        <w:tc>
          <w:tcPr>
            <w:tcW w:w="2640" w:type="dxa"/>
            <w:tcBorders>
              <w:top w:val="single" w:color="auto" w:sz="8" w:space="0"/>
              <w:left w:val="single" w:color="auto" w:sz="8" w:space="0"/>
              <w:bottom w:val="single" w:color="auto" w:sz="8" w:space="0"/>
              <w:right w:val="single" w:color="auto" w:sz="8" w:space="0"/>
            </w:tcBorders>
            <w:shd w:val="clear"/>
            <w:vAlign w:val="center"/>
          </w:tcPr>
          <w:p w14:paraId="64503AD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left"/>
              <w:rPr>
                <w:sz w:val="24"/>
                <w:szCs w:val="24"/>
              </w:rPr>
            </w:pPr>
            <w:r>
              <w:rPr>
                <w:rFonts w:hint="eastAsia" w:ascii="黑体" w:hAnsi="宋体" w:eastAsia="黑体" w:cs="黑体"/>
                <w:kern w:val="0"/>
                <w:sz w:val="24"/>
                <w:szCs w:val="24"/>
                <w:bdr w:val="none" w:color="auto" w:sz="0" w:space="0"/>
                <w:lang w:val="en-US" w:eastAsia="zh-CN" w:bidi="ar"/>
              </w:rPr>
              <w:t>请申请人将有效的《中华人民共和国居民身份证》正反面（个人信息、证件有效期和发证机关）同时扫描在同一张A4纸上</w:t>
            </w:r>
          </w:p>
        </w:tc>
      </w:tr>
      <w:tr w14:paraId="2DD772E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420" w:type="dxa"/>
            <w:tcBorders>
              <w:top w:val="single" w:color="auto" w:sz="8" w:space="0"/>
              <w:left w:val="single" w:color="auto" w:sz="8" w:space="0"/>
              <w:bottom w:val="single" w:color="auto" w:sz="8" w:space="0"/>
              <w:right w:val="single" w:color="auto" w:sz="8" w:space="0"/>
            </w:tcBorders>
            <w:shd w:val="clear"/>
            <w:vAlign w:val="center"/>
          </w:tcPr>
          <w:p w14:paraId="05870F8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2</w:t>
            </w:r>
          </w:p>
        </w:tc>
        <w:tc>
          <w:tcPr>
            <w:tcW w:w="4965" w:type="dxa"/>
            <w:tcBorders>
              <w:top w:val="single" w:color="auto" w:sz="8" w:space="0"/>
              <w:left w:val="single" w:color="auto" w:sz="8" w:space="0"/>
              <w:bottom w:val="single" w:color="auto" w:sz="8" w:space="0"/>
              <w:right w:val="single" w:color="auto" w:sz="8" w:space="0"/>
            </w:tcBorders>
            <w:shd w:val="clear"/>
            <w:vAlign w:val="center"/>
          </w:tcPr>
          <w:p w14:paraId="3D4B927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邀请信</w:t>
            </w:r>
          </w:p>
        </w:tc>
        <w:tc>
          <w:tcPr>
            <w:tcW w:w="645" w:type="dxa"/>
            <w:tcBorders>
              <w:top w:val="single" w:color="auto" w:sz="8" w:space="0"/>
              <w:left w:val="single" w:color="auto" w:sz="8" w:space="0"/>
              <w:bottom w:val="single" w:color="auto" w:sz="8" w:space="0"/>
              <w:right w:val="single" w:color="auto" w:sz="8" w:space="0"/>
            </w:tcBorders>
            <w:shd w:val="clear"/>
            <w:vAlign w:val="center"/>
          </w:tcPr>
          <w:p w14:paraId="4510185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w:t>
            </w:r>
          </w:p>
        </w:tc>
        <w:tc>
          <w:tcPr>
            <w:tcW w:w="600" w:type="dxa"/>
            <w:tcBorders>
              <w:top w:val="single" w:color="auto" w:sz="8" w:space="0"/>
              <w:left w:val="single" w:color="auto" w:sz="8" w:space="0"/>
              <w:bottom w:val="single" w:color="auto" w:sz="8" w:space="0"/>
              <w:right w:val="single" w:color="auto" w:sz="8" w:space="0"/>
            </w:tcBorders>
            <w:shd w:val="clear"/>
            <w:vAlign w:val="center"/>
          </w:tcPr>
          <w:p w14:paraId="0786DC6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w:t>
            </w:r>
          </w:p>
        </w:tc>
        <w:tc>
          <w:tcPr>
            <w:tcW w:w="825" w:type="dxa"/>
            <w:tcBorders>
              <w:top w:val="single" w:color="auto" w:sz="8" w:space="0"/>
              <w:left w:val="single" w:color="auto" w:sz="8" w:space="0"/>
              <w:bottom w:val="single" w:color="auto" w:sz="8" w:space="0"/>
              <w:right w:val="single" w:color="auto" w:sz="8" w:space="0"/>
            </w:tcBorders>
            <w:shd w:val="clear"/>
            <w:vAlign w:val="center"/>
          </w:tcPr>
          <w:p w14:paraId="3F10CBF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w:t>
            </w:r>
          </w:p>
        </w:tc>
        <w:tc>
          <w:tcPr>
            <w:tcW w:w="2640" w:type="dxa"/>
            <w:tcBorders>
              <w:top w:val="single" w:color="auto" w:sz="8" w:space="0"/>
              <w:left w:val="single" w:color="auto" w:sz="8" w:space="0"/>
              <w:bottom w:val="single" w:color="auto" w:sz="8" w:space="0"/>
              <w:right w:val="single" w:color="auto" w:sz="8" w:space="0"/>
            </w:tcBorders>
            <w:shd w:val="clear"/>
            <w:vAlign w:val="center"/>
          </w:tcPr>
          <w:p w14:paraId="12AD7E10">
            <w:pPr>
              <w:rPr>
                <w:rFonts w:hint="eastAsia" w:ascii="宋体"/>
                <w:sz w:val="24"/>
                <w:szCs w:val="24"/>
              </w:rPr>
            </w:pPr>
          </w:p>
        </w:tc>
      </w:tr>
      <w:tr w14:paraId="0FDDA4B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420" w:type="dxa"/>
            <w:tcBorders>
              <w:top w:val="single" w:color="auto" w:sz="8" w:space="0"/>
              <w:left w:val="single" w:color="auto" w:sz="8" w:space="0"/>
              <w:bottom w:val="single" w:color="auto" w:sz="8" w:space="0"/>
              <w:right w:val="single" w:color="auto" w:sz="8" w:space="0"/>
            </w:tcBorders>
            <w:shd w:val="clear"/>
            <w:vAlign w:val="center"/>
          </w:tcPr>
          <w:p w14:paraId="1628D8F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3</w:t>
            </w:r>
          </w:p>
        </w:tc>
        <w:tc>
          <w:tcPr>
            <w:tcW w:w="4965" w:type="dxa"/>
            <w:tcBorders>
              <w:top w:val="single" w:color="auto" w:sz="8" w:space="0"/>
              <w:left w:val="single" w:color="auto" w:sz="8" w:space="0"/>
              <w:bottom w:val="single" w:color="auto" w:sz="8" w:space="0"/>
              <w:right w:val="single" w:color="auto" w:sz="8" w:space="0"/>
            </w:tcBorders>
            <w:shd w:val="clear"/>
            <w:vAlign w:val="center"/>
          </w:tcPr>
          <w:p w14:paraId="5BFBFA1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个人简历</w:t>
            </w:r>
          </w:p>
        </w:tc>
        <w:tc>
          <w:tcPr>
            <w:tcW w:w="645" w:type="dxa"/>
            <w:tcBorders>
              <w:top w:val="single" w:color="auto" w:sz="8" w:space="0"/>
              <w:left w:val="single" w:color="auto" w:sz="8" w:space="0"/>
              <w:bottom w:val="single" w:color="auto" w:sz="8" w:space="0"/>
              <w:right w:val="single" w:color="auto" w:sz="8" w:space="0"/>
            </w:tcBorders>
            <w:shd w:val="clear"/>
            <w:vAlign w:val="center"/>
          </w:tcPr>
          <w:p w14:paraId="3D8B7C5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w:t>
            </w:r>
          </w:p>
        </w:tc>
        <w:tc>
          <w:tcPr>
            <w:tcW w:w="600" w:type="dxa"/>
            <w:tcBorders>
              <w:top w:val="single" w:color="auto" w:sz="8" w:space="0"/>
              <w:left w:val="single" w:color="auto" w:sz="8" w:space="0"/>
              <w:bottom w:val="single" w:color="auto" w:sz="8" w:space="0"/>
              <w:right w:val="single" w:color="auto" w:sz="8" w:space="0"/>
            </w:tcBorders>
            <w:shd w:val="clear"/>
            <w:vAlign w:val="center"/>
          </w:tcPr>
          <w:p w14:paraId="7CA3FDE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w:t>
            </w:r>
          </w:p>
        </w:tc>
        <w:tc>
          <w:tcPr>
            <w:tcW w:w="825" w:type="dxa"/>
            <w:tcBorders>
              <w:top w:val="single" w:color="auto" w:sz="8" w:space="0"/>
              <w:left w:val="single" w:color="auto" w:sz="8" w:space="0"/>
              <w:bottom w:val="single" w:color="auto" w:sz="8" w:space="0"/>
              <w:right w:val="single" w:color="auto" w:sz="8" w:space="0"/>
            </w:tcBorders>
            <w:shd w:val="clear"/>
            <w:vAlign w:val="center"/>
          </w:tcPr>
          <w:p w14:paraId="33132D7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w:t>
            </w:r>
          </w:p>
        </w:tc>
        <w:tc>
          <w:tcPr>
            <w:tcW w:w="2640" w:type="dxa"/>
            <w:tcBorders>
              <w:top w:val="single" w:color="auto" w:sz="8" w:space="0"/>
              <w:left w:val="single" w:color="auto" w:sz="8" w:space="0"/>
              <w:bottom w:val="single" w:color="auto" w:sz="8" w:space="0"/>
              <w:right w:val="single" w:color="auto" w:sz="8" w:space="0"/>
            </w:tcBorders>
            <w:shd w:val="clear"/>
            <w:vAlign w:val="center"/>
          </w:tcPr>
          <w:p w14:paraId="7D3E0500">
            <w:pPr>
              <w:rPr>
                <w:rFonts w:hint="eastAsia" w:ascii="宋体"/>
                <w:sz w:val="24"/>
                <w:szCs w:val="24"/>
              </w:rPr>
            </w:pPr>
          </w:p>
        </w:tc>
      </w:tr>
      <w:tr w14:paraId="14B30B0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420" w:type="dxa"/>
            <w:tcBorders>
              <w:top w:val="single" w:color="auto" w:sz="8" w:space="0"/>
              <w:left w:val="single" w:color="auto" w:sz="8" w:space="0"/>
              <w:bottom w:val="single" w:color="auto" w:sz="8" w:space="0"/>
              <w:right w:val="single" w:color="auto" w:sz="8" w:space="0"/>
            </w:tcBorders>
            <w:shd w:val="clear"/>
            <w:vAlign w:val="center"/>
          </w:tcPr>
          <w:p w14:paraId="7C9FB8B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4</w:t>
            </w:r>
          </w:p>
        </w:tc>
        <w:tc>
          <w:tcPr>
            <w:tcW w:w="4965" w:type="dxa"/>
            <w:tcBorders>
              <w:top w:val="single" w:color="auto" w:sz="8" w:space="0"/>
              <w:left w:val="single" w:color="auto" w:sz="8" w:space="0"/>
              <w:bottom w:val="single" w:color="auto" w:sz="8" w:space="0"/>
              <w:right w:val="single" w:color="auto" w:sz="8" w:space="0"/>
            </w:tcBorders>
            <w:shd w:val="clear"/>
            <w:vAlign w:val="center"/>
          </w:tcPr>
          <w:p w14:paraId="545F488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外方合作者简历</w:t>
            </w:r>
          </w:p>
        </w:tc>
        <w:tc>
          <w:tcPr>
            <w:tcW w:w="645" w:type="dxa"/>
            <w:tcBorders>
              <w:top w:val="single" w:color="auto" w:sz="8" w:space="0"/>
              <w:left w:val="single" w:color="auto" w:sz="8" w:space="0"/>
              <w:bottom w:val="single" w:color="auto" w:sz="8" w:space="0"/>
              <w:right w:val="single" w:color="auto" w:sz="8" w:space="0"/>
            </w:tcBorders>
            <w:shd w:val="clear"/>
            <w:vAlign w:val="center"/>
          </w:tcPr>
          <w:p w14:paraId="3AA0E7D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w:t>
            </w:r>
          </w:p>
        </w:tc>
        <w:tc>
          <w:tcPr>
            <w:tcW w:w="600" w:type="dxa"/>
            <w:tcBorders>
              <w:top w:val="single" w:color="auto" w:sz="8" w:space="0"/>
              <w:left w:val="single" w:color="auto" w:sz="8" w:space="0"/>
              <w:bottom w:val="single" w:color="auto" w:sz="8" w:space="0"/>
              <w:right w:val="single" w:color="auto" w:sz="8" w:space="0"/>
            </w:tcBorders>
            <w:shd w:val="clear"/>
            <w:vAlign w:val="center"/>
          </w:tcPr>
          <w:p w14:paraId="31B3EE7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w:t>
            </w:r>
          </w:p>
        </w:tc>
        <w:tc>
          <w:tcPr>
            <w:tcW w:w="825" w:type="dxa"/>
            <w:tcBorders>
              <w:top w:val="single" w:color="auto" w:sz="8" w:space="0"/>
              <w:left w:val="single" w:color="auto" w:sz="8" w:space="0"/>
              <w:bottom w:val="single" w:color="auto" w:sz="8" w:space="0"/>
              <w:right w:val="single" w:color="auto" w:sz="8" w:space="0"/>
            </w:tcBorders>
            <w:shd w:val="clear"/>
            <w:vAlign w:val="center"/>
          </w:tcPr>
          <w:p w14:paraId="3EC1EBA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w:t>
            </w:r>
          </w:p>
        </w:tc>
        <w:tc>
          <w:tcPr>
            <w:tcW w:w="2640" w:type="dxa"/>
            <w:tcBorders>
              <w:top w:val="single" w:color="auto" w:sz="8" w:space="0"/>
              <w:left w:val="single" w:color="auto" w:sz="8" w:space="0"/>
              <w:bottom w:val="single" w:color="auto" w:sz="8" w:space="0"/>
              <w:right w:val="single" w:color="auto" w:sz="8" w:space="0"/>
            </w:tcBorders>
            <w:shd w:val="clear"/>
            <w:vAlign w:val="center"/>
          </w:tcPr>
          <w:p w14:paraId="34B3816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left"/>
              <w:rPr>
                <w:sz w:val="24"/>
                <w:szCs w:val="24"/>
              </w:rPr>
            </w:pPr>
            <w:r>
              <w:rPr>
                <w:rFonts w:hint="eastAsia" w:ascii="黑体" w:hAnsi="宋体" w:eastAsia="黑体" w:cs="黑体"/>
                <w:kern w:val="0"/>
                <w:sz w:val="24"/>
                <w:szCs w:val="24"/>
                <w:bdr w:val="none" w:color="auto" w:sz="0" w:space="0"/>
                <w:lang w:val="en-US" w:eastAsia="zh-CN" w:bidi="ar"/>
              </w:rPr>
              <w:t>访问学者及博士后申请人上传外方合作者简历，联合培养博士上传外方导师简历</w:t>
            </w:r>
          </w:p>
        </w:tc>
      </w:tr>
      <w:tr w14:paraId="7BA7661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420" w:type="dxa"/>
            <w:tcBorders>
              <w:top w:val="single" w:color="auto" w:sz="8" w:space="0"/>
              <w:left w:val="single" w:color="auto" w:sz="8" w:space="0"/>
              <w:bottom w:val="single" w:color="auto" w:sz="8" w:space="0"/>
              <w:right w:val="single" w:color="auto" w:sz="8" w:space="0"/>
            </w:tcBorders>
            <w:shd w:val="clear"/>
            <w:vAlign w:val="center"/>
          </w:tcPr>
          <w:p w14:paraId="0CFB049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5</w:t>
            </w:r>
          </w:p>
        </w:tc>
        <w:tc>
          <w:tcPr>
            <w:tcW w:w="4965" w:type="dxa"/>
            <w:tcBorders>
              <w:top w:val="single" w:color="auto" w:sz="8" w:space="0"/>
              <w:left w:val="single" w:color="auto" w:sz="8" w:space="0"/>
              <w:bottom w:val="single" w:color="auto" w:sz="8" w:space="0"/>
              <w:right w:val="single" w:color="auto" w:sz="8" w:space="0"/>
            </w:tcBorders>
            <w:shd w:val="clear"/>
            <w:vAlign w:val="center"/>
          </w:tcPr>
          <w:p w14:paraId="04E2FFA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职称</w:t>
            </w:r>
          </w:p>
        </w:tc>
        <w:tc>
          <w:tcPr>
            <w:tcW w:w="645" w:type="dxa"/>
            <w:tcBorders>
              <w:top w:val="single" w:color="auto" w:sz="8" w:space="0"/>
              <w:left w:val="single" w:color="auto" w:sz="8" w:space="0"/>
              <w:bottom w:val="single" w:color="auto" w:sz="8" w:space="0"/>
              <w:right w:val="single" w:color="auto" w:sz="8" w:space="0"/>
            </w:tcBorders>
            <w:shd w:val="clear"/>
            <w:vAlign w:val="center"/>
          </w:tcPr>
          <w:p w14:paraId="144A95F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w:t>
            </w:r>
          </w:p>
        </w:tc>
        <w:tc>
          <w:tcPr>
            <w:tcW w:w="600" w:type="dxa"/>
            <w:tcBorders>
              <w:top w:val="single" w:color="auto" w:sz="8" w:space="0"/>
              <w:left w:val="single" w:color="auto" w:sz="8" w:space="0"/>
              <w:bottom w:val="single" w:color="auto" w:sz="8" w:space="0"/>
              <w:right w:val="single" w:color="auto" w:sz="8" w:space="0"/>
            </w:tcBorders>
            <w:shd w:val="clear"/>
            <w:vAlign w:val="center"/>
          </w:tcPr>
          <w:p w14:paraId="4266A33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w:t>
            </w:r>
          </w:p>
        </w:tc>
        <w:tc>
          <w:tcPr>
            <w:tcW w:w="825" w:type="dxa"/>
            <w:tcBorders>
              <w:top w:val="single" w:color="auto" w:sz="8" w:space="0"/>
              <w:left w:val="single" w:color="auto" w:sz="8" w:space="0"/>
              <w:bottom w:val="single" w:color="auto" w:sz="8" w:space="0"/>
              <w:right w:val="single" w:color="auto" w:sz="8" w:space="0"/>
            </w:tcBorders>
            <w:shd w:val="clear"/>
            <w:vAlign w:val="center"/>
          </w:tcPr>
          <w:p w14:paraId="31F3B34B">
            <w:pPr>
              <w:rPr>
                <w:rFonts w:hint="eastAsia" w:ascii="宋体"/>
                <w:sz w:val="24"/>
                <w:szCs w:val="24"/>
              </w:rPr>
            </w:pPr>
          </w:p>
        </w:tc>
        <w:tc>
          <w:tcPr>
            <w:tcW w:w="2640" w:type="dxa"/>
            <w:tcBorders>
              <w:top w:val="single" w:color="auto" w:sz="8" w:space="0"/>
              <w:left w:val="single" w:color="auto" w:sz="8" w:space="0"/>
              <w:bottom w:val="single" w:color="auto" w:sz="8" w:space="0"/>
              <w:right w:val="single" w:color="auto" w:sz="8" w:space="0"/>
            </w:tcBorders>
            <w:shd w:val="clear"/>
            <w:vAlign w:val="center"/>
          </w:tcPr>
          <w:p w14:paraId="645CE6F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left"/>
              <w:rPr>
                <w:sz w:val="24"/>
                <w:szCs w:val="24"/>
              </w:rPr>
            </w:pPr>
            <w:r>
              <w:rPr>
                <w:rFonts w:hint="eastAsia" w:ascii="黑体" w:hAnsi="宋体" w:eastAsia="黑体" w:cs="黑体"/>
                <w:kern w:val="0"/>
                <w:sz w:val="24"/>
                <w:szCs w:val="24"/>
                <w:bdr w:val="none" w:color="auto" w:sz="0" w:space="0"/>
                <w:lang w:val="en-US" w:eastAsia="zh-CN" w:bidi="ar"/>
              </w:rPr>
              <w:t>非必传</w:t>
            </w:r>
          </w:p>
        </w:tc>
      </w:tr>
      <w:tr w14:paraId="75A0070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420" w:type="dxa"/>
            <w:tcBorders>
              <w:top w:val="single" w:color="auto" w:sz="8" w:space="0"/>
              <w:left w:val="single" w:color="auto" w:sz="8" w:space="0"/>
              <w:bottom w:val="single" w:color="auto" w:sz="8" w:space="0"/>
              <w:right w:val="single" w:color="auto" w:sz="8" w:space="0"/>
            </w:tcBorders>
            <w:shd w:val="clear"/>
            <w:vAlign w:val="center"/>
          </w:tcPr>
          <w:p w14:paraId="265A516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6</w:t>
            </w:r>
          </w:p>
        </w:tc>
        <w:tc>
          <w:tcPr>
            <w:tcW w:w="4965" w:type="dxa"/>
            <w:tcBorders>
              <w:top w:val="single" w:color="auto" w:sz="8" w:space="0"/>
              <w:left w:val="single" w:color="auto" w:sz="8" w:space="0"/>
              <w:bottom w:val="single" w:color="auto" w:sz="8" w:space="0"/>
              <w:right w:val="single" w:color="auto" w:sz="8" w:space="0"/>
            </w:tcBorders>
            <w:shd w:val="clear"/>
            <w:vAlign w:val="center"/>
          </w:tcPr>
          <w:p w14:paraId="513F236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学历学位复印件</w:t>
            </w:r>
          </w:p>
        </w:tc>
        <w:tc>
          <w:tcPr>
            <w:tcW w:w="645" w:type="dxa"/>
            <w:tcBorders>
              <w:top w:val="single" w:color="auto" w:sz="8" w:space="0"/>
              <w:left w:val="single" w:color="auto" w:sz="8" w:space="0"/>
              <w:bottom w:val="single" w:color="auto" w:sz="8" w:space="0"/>
              <w:right w:val="single" w:color="auto" w:sz="8" w:space="0"/>
            </w:tcBorders>
            <w:shd w:val="clear"/>
            <w:vAlign w:val="center"/>
          </w:tcPr>
          <w:p w14:paraId="22B40F8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w:t>
            </w:r>
          </w:p>
        </w:tc>
        <w:tc>
          <w:tcPr>
            <w:tcW w:w="600" w:type="dxa"/>
            <w:tcBorders>
              <w:top w:val="single" w:color="auto" w:sz="8" w:space="0"/>
              <w:left w:val="single" w:color="auto" w:sz="8" w:space="0"/>
              <w:bottom w:val="single" w:color="auto" w:sz="8" w:space="0"/>
              <w:right w:val="single" w:color="auto" w:sz="8" w:space="0"/>
            </w:tcBorders>
            <w:shd w:val="clear"/>
            <w:vAlign w:val="center"/>
          </w:tcPr>
          <w:p w14:paraId="08C9BC8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w:t>
            </w:r>
          </w:p>
        </w:tc>
        <w:tc>
          <w:tcPr>
            <w:tcW w:w="825" w:type="dxa"/>
            <w:tcBorders>
              <w:top w:val="single" w:color="auto" w:sz="8" w:space="0"/>
              <w:left w:val="single" w:color="auto" w:sz="8" w:space="0"/>
              <w:bottom w:val="single" w:color="auto" w:sz="8" w:space="0"/>
              <w:right w:val="single" w:color="auto" w:sz="8" w:space="0"/>
            </w:tcBorders>
            <w:shd w:val="clear"/>
            <w:vAlign w:val="center"/>
          </w:tcPr>
          <w:p w14:paraId="621BB6E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w:t>
            </w:r>
          </w:p>
        </w:tc>
        <w:tc>
          <w:tcPr>
            <w:tcW w:w="2640" w:type="dxa"/>
            <w:tcBorders>
              <w:top w:val="single" w:color="auto" w:sz="8" w:space="0"/>
              <w:left w:val="single" w:color="auto" w:sz="8" w:space="0"/>
              <w:bottom w:val="single" w:color="auto" w:sz="8" w:space="0"/>
              <w:right w:val="single" w:color="auto" w:sz="8" w:space="0"/>
            </w:tcBorders>
            <w:shd w:val="clear"/>
            <w:vAlign w:val="center"/>
          </w:tcPr>
          <w:p w14:paraId="4079CFE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left"/>
              <w:rPr>
                <w:sz w:val="24"/>
                <w:szCs w:val="24"/>
              </w:rPr>
            </w:pPr>
            <w:r>
              <w:rPr>
                <w:rFonts w:hint="eastAsia" w:ascii="黑体" w:hAnsi="宋体" w:eastAsia="黑体" w:cs="黑体"/>
                <w:kern w:val="0"/>
                <w:sz w:val="24"/>
                <w:szCs w:val="24"/>
                <w:bdr w:val="none" w:color="auto" w:sz="0" w:space="0"/>
                <w:lang w:val="en-US" w:eastAsia="zh-CN" w:bidi="ar"/>
              </w:rPr>
              <w:t>最高学历学位证书扫描件</w:t>
            </w:r>
          </w:p>
        </w:tc>
      </w:tr>
      <w:tr w14:paraId="3AF1F21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420" w:type="dxa"/>
            <w:tcBorders>
              <w:top w:val="single" w:color="auto" w:sz="8" w:space="0"/>
              <w:left w:val="single" w:color="auto" w:sz="8" w:space="0"/>
              <w:bottom w:val="single" w:color="auto" w:sz="8" w:space="0"/>
              <w:right w:val="single" w:color="auto" w:sz="8" w:space="0"/>
            </w:tcBorders>
            <w:shd w:val="clear"/>
            <w:vAlign w:val="center"/>
          </w:tcPr>
          <w:p w14:paraId="67B9A7B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7</w:t>
            </w:r>
          </w:p>
        </w:tc>
        <w:tc>
          <w:tcPr>
            <w:tcW w:w="4965" w:type="dxa"/>
            <w:tcBorders>
              <w:top w:val="single" w:color="auto" w:sz="8" w:space="0"/>
              <w:left w:val="single" w:color="auto" w:sz="8" w:space="0"/>
              <w:bottom w:val="single" w:color="auto" w:sz="8" w:space="0"/>
              <w:right w:val="single" w:color="auto" w:sz="8" w:space="0"/>
            </w:tcBorders>
            <w:shd w:val="clear"/>
            <w:vAlign w:val="center"/>
          </w:tcPr>
          <w:p w14:paraId="17FC723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在读证明</w:t>
            </w:r>
          </w:p>
        </w:tc>
        <w:tc>
          <w:tcPr>
            <w:tcW w:w="645" w:type="dxa"/>
            <w:tcBorders>
              <w:top w:val="single" w:color="auto" w:sz="8" w:space="0"/>
              <w:left w:val="single" w:color="auto" w:sz="8" w:space="0"/>
              <w:bottom w:val="single" w:color="auto" w:sz="8" w:space="0"/>
              <w:right w:val="single" w:color="auto" w:sz="8" w:space="0"/>
            </w:tcBorders>
            <w:shd w:val="clear"/>
            <w:vAlign w:val="center"/>
          </w:tcPr>
          <w:p w14:paraId="4C696CFB">
            <w:pPr>
              <w:rPr>
                <w:rFonts w:hint="eastAsia" w:ascii="宋体"/>
                <w:sz w:val="24"/>
                <w:szCs w:val="24"/>
              </w:rPr>
            </w:pPr>
          </w:p>
        </w:tc>
        <w:tc>
          <w:tcPr>
            <w:tcW w:w="600" w:type="dxa"/>
            <w:tcBorders>
              <w:top w:val="single" w:color="auto" w:sz="8" w:space="0"/>
              <w:left w:val="single" w:color="auto" w:sz="8" w:space="0"/>
              <w:bottom w:val="single" w:color="auto" w:sz="8" w:space="0"/>
              <w:right w:val="single" w:color="auto" w:sz="8" w:space="0"/>
            </w:tcBorders>
            <w:shd w:val="clear"/>
            <w:vAlign w:val="center"/>
          </w:tcPr>
          <w:p w14:paraId="171BE749">
            <w:pPr>
              <w:rPr>
                <w:rFonts w:hint="eastAsia" w:ascii="宋体"/>
                <w:sz w:val="24"/>
                <w:szCs w:val="24"/>
              </w:rPr>
            </w:pPr>
          </w:p>
        </w:tc>
        <w:tc>
          <w:tcPr>
            <w:tcW w:w="825" w:type="dxa"/>
            <w:tcBorders>
              <w:top w:val="single" w:color="auto" w:sz="8" w:space="0"/>
              <w:left w:val="single" w:color="auto" w:sz="8" w:space="0"/>
              <w:bottom w:val="single" w:color="auto" w:sz="8" w:space="0"/>
              <w:right w:val="single" w:color="auto" w:sz="8" w:space="0"/>
            </w:tcBorders>
            <w:shd w:val="clear"/>
            <w:vAlign w:val="center"/>
          </w:tcPr>
          <w:p w14:paraId="73CFD7B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w:t>
            </w:r>
          </w:p>
        </w:tc>
        <w:tc>
          <w:tcPr>
            <w:tcW w:w="2640" w:type="dxa"/>
            <w:tcBorders>
              <w:top w:val="single" w:color="auto" w:sz="8" w:space="0"/>
              <w:left w:val="single" w:color="auto" w:sz="8" w:space="0"/>
              <w:bottom w:val="single" w:color="auto" w:sz="8" w:space="0"/>
              <w:right w:val="single" w:color="auto" w:sz="8" w:space="0"/>
            </w:tcBorders>
            <w:shd w:val="clear"/>
            <w:vAlign w:val="center"/>
          </w:tcPr>
          <w:p w14:paraId="78736CA7">
            <w:pPr>
              <w:rPr>
                <w:rFonts w:hint="eastAsia" w:ascii="宋体"/>
                <w:sz w:val="24"/>
                <w:szCs w:val="24"/>
              </w:rPr>
            </w:pPr>
          </w:p>
        </w:tc>
      </w:tr>
      <w:tr w14:paraId="0D9248B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420" w:type="dxa"/>
            <w:tcBorders>
              <w:top w:val="single" w:color="auto" w:sz="8" w:space="0"/>
              <w:left w:val="single" w:color="auto" w:sz="8" w:space="0"/>
              <w:bottom w:val="single" w:color="auto" w:sz="8" w:space="0"/>
              <w:right w:val="single" w:color="auto" w:sz="8" w:space="0"/>
            </w:tcBorders>
            <w:shd w:val="clear"/>
            <w:vAlign w:val="center"/>
          </w:tcPr>
          <w:p w14:paraId="51B80B6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8</w:t>
            </w:r>
          </w:p>
        </w:tc>
        <w:tc>
          <w:tcPr>
            <w:tcW w:w="4965" w:type="dxa"/>
            <w:tcBorders>
              <w:top w:val="single" w:color="auto" w:sz="8" w:space="0"/>
              <w:left w:val="single" w:color="auto" w:sz="8" w:space="0"/>
              <w:bottom w:val="single" w:color="auto" w:sz="8" w:space="0"/>
              <w:right w:val="single" w:color="auto" w:sz="8" w:space="0"/>
            </w:tcBorders>
            <w:shd w:val="clear"/>
            <w:vAlign w:val="center"/>
          </w:tcPr>
          <w:p w14:paraId="6484799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外语水平证明</w:t>
            </w:r>
          </w:p>
        </w:tc>
        <w:tc>
          <w:tcPr>
            <w:tcW w:w="645" w:type="dxa"/>
            <w:tcBorders>
              <w:top w:val="single" w:color="auto" w:sz="8" w:space="0"/>
              <w:left w:val="single" w:color="auto" w:sz="8" w:space="0"/>
              <w:bottom w:val="single" w:color="auto" w:sz="8" w:space="0"/>
              <w:right w:val="single" w:color="auto" w:sz="8" w:space="0"/>
            </w:tcBorders>
            <w:shd w:val="clear"/>
            <w:vAlign w:val="center"/>
          </w:tcPr>
          <w:p w14:paraId="367E2D9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w:t>
            </w:r>
          </w:p>
        </w:tc>
        <w:tc>
          <w:tcPr>
            <w:tcW w:w="600" w:type="dxa"/>
            <w:tcBorders>
              <w:top w:val="single" w:color="auto" w:sz="8" w:space="0"/>
              <w:left w:val="single" w:color="auto" w:sz="8" w:space="0"/>
              <w:bottom w:val="single" w:color="auto" w:sz="8" w:space="0"/>
              <w:right w:val="single" w:color="auto" w:sz="8" w:space="0"/>
            </w:tcBorders>
            <w:shd w:val="clear"/>
            <w:vAlign w:val="center"/>
          </w:tcPr>
          <w:p w14:paraId="71B51FF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w:t>
            </w:r>
          </w:p>
        </w:tc>
        <w:tc>
          <w:tcPr>
            <w:tcW w:w="825" w:type="dxa"/>
            <w:tcBorders>
              <w:top w:val="single" w:color="auto" w:sz="8" w:space="0"/>
              <w:left w:val="single" w:color="auto" w:sz="8" w:space="0"/>
              <w:bottom w:val="single" w:color="auto" w:sz="8" w:space="0"/>
              <w:right w:val="single" w:color="auto" w:sz="8" w:space="0"/>
            </w:tcBorders>
            <w:shd w:val="clear"/>
            <w:vAlign w:val="center"/>
          </w:tcPr>
          <w:p w14:paraId="4EAB53A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bdr w:val="none" w:color="auto" w:sz="0" w:space="0"/>
                <w:lang w:val="en-US" w:eastAsia="zh-CN" w:bidi="ar"/>
              </w:rPr>
              <w:t>√</w:t>
            </w:r>
          </w:p>
        </w:tc>
        <w:tc>
          <w:tcPr>
            <w:tcW w:w="2640" w:type="dxa"/>
            <w:tcBorders>
              <w:top w:val="single" w:color="auto" w:sz="8" w:space="0"/>
              <w:left w:val="single" w:color="auto" w:sz="8" w:space="0"/>
              <w:bottom w:val="single" w:color="auto" w:sz="8" w:space="0"/>
              <w:right w:val="single" w:color="auto" w:sz="8" w:space="0"/>
            </w:tcBorders>
            <w:shd w:val="clear"/>
            <w:vAlign w:val="center"/>
          </w:tcPr>
          <w:p w14:paraId="1252114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left"/>
              <w:rPr>
                <w:sz w:val="24"/>
                <w:szCs w:val="24"/>
              </w:rPr>
            </w:pPr>
            <w:r>
              <w:rPr>
                <w:rFonts w:hint="eastAsia" w:ascii="黑体" w:hAnsi="宋体" w:eastAsia="黑体" w:cs="黑体"/>
                <w:kern w:val="0"/>
                <w:sz w:val="24"/>
                <w:szCs w:val="24"/>
                <w:bdr w:val="none" w:color="auto" w:sz="0" w:space="0"/>
                <w:lang w:val="en-US" w:eastAsia="zh-CN" w:bidi="ar"/>
              </w:rPr>
              <w:t>提交符合选派办法规定的外语条件证明</w:t>
            </w:r>
          </w:p>
        </w:tc>
      </w:tr>
    </w:tbl>
    <w:p w14:paraId="1365CC7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420" w:right="0" w:hanging="420"/>
        <w:rPr>
          <w:sz w:val="24"/>
          <w:szCs w:val="24"/>
        </w:rPr>
      </w:pPr>
      <w:r>
        <w:rPr>
          <w:rFonts w:hint="default" w:ascii="Helvetica" w:hAnsi="Helvetica" w:eastAsia="Helvetica" w:cs="Helvetica"/>
          <w:i w:val="0"/>
          <w:iCs w:val="0"/>
          <w:caps w:val="0"/>
          <w:color w:val="000000"/>
          <w:spacing w:val="0"/>
          <w:sz w:val="24"/>
          <w:szCs w:val="24"/>
          <w:bdr w:val="none" w:color="auto" w:sz="0" w:space="0"/>
          <w:shd w:val="clear" w:fill="FFFFFF"/>
        </w:rPr>
        <w:t>        材料请以PDF格式上传。以上仅为对中方人员申请要求，请提醒法方合作单位按照法方要求及时提交申请。</w:t>
      </w:r>
    </w:p>
    <w:p w14:paraId="1749F6BB"/>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9876FF"/>
    <w:rsid w:val="0C9876FF"/>
    <w:rsid w:val="2FD03834"/>
    <w:rsid w:val="64777EE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2025-02-26T06:29:00Z</dcterms:created>
  <dc:creator>Coco</dc:creator>
  <cp:lastModifiedBy>Coco</cp:lastModifiedBy>
  <cp:lastPrinted>2025-02-26T06:32:53Z</cp:lastPrinted>
  <dcterms:modified xsi:type="dcterms:W3CDTF">2025-02-26T06:48:43Z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0BB37346086B4B90B66011FFC6736308_11</vt:lpwstr>
  </property>
  <property fmtid="{D5CDD505-2E9C-101B-9397-08002B2CF9AE}" pid="4" name="KSOTemplateDocerSaveRecord">
    <vt:lpwstr>eyJoZGlkIjoiYjA0NzM5MDc4ZjRmNTk5ZWM4MDMwNDExZjVlYzFjNzEiLCJ1c2VySWQiOiI2NDY4NDE4NjUifQ==</vt:lpwstr>
  </property>
</Properties>
</file>